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E5566" w14:textId="77777777" w:rsidR="003E6E50" w:rsidRPr="00837E69" w:rsidRDefault="003E6E50" w:rsidP="003E6E50">
      <w:pPr>
        <w:spacing w:after="0" w:line="276" w:lineRule="auto"/>
        <w:ind w:right="13"/>
        <w:jc w:val="center"/>
        <w:rPr>
          <w:rFonts w:ascii="Bakari" w:hAnsi="Bakari" w:cs="Bakari"/>
          <w:bCs/>
          <w:i/>
          <w:iCs/>
          <w:sz w:val="20"/>
          <w:szCs w:val="20"/>
          <w:lang w:val="ka-GE"/>
        </w:rPr>
      </w:pPr>
      <w:proofErr w:type="spellStart"/>
      <w:r w:rsidRPr="00837E69">
        <w:rPr>
          <w:rFonts w:ascii="Bakari" w:hAnsi="Bakari" w:cs="Bakari"/>
          <w:bCs/>
          <w:i/>
          <w:iCs/>
          <w:sz w:val="20"/>
          <w:szCs w:val="20"/>
        </w:rPr>
        <w:t>ივანე</w:t>
      </w:r>
      <w:proofErr w:type="spellEnd"/>
      <w:r w:rsidRPr="00837E69">
        <w:rPr>
          <w:rFonts w:ascii="Bakari" w:hAnsi="Bakari" w:cs="Bakari"/>
          <w:bCs/>
          <w:i/>
          <w:iCs/>
          <w:sz w:val="20"/>
          <w:szCs w:val="20"/>
        </w:rPr>
        <w:t xml:space="preserve"> </w:t>
      </w:r>
      <w:proofErr w:type="spellStart"/>
      <w:r w:rsidRPr="00837E69">
        <w:rPr>
          <w:rFonts w:ascii="Bakari" w:hAnsi="Bakari" w:cs="Bakari"/>
          <w:bCs/>
          <w:i/>
          <w:iCs/>
          <w:sz w:val="20"/>
          <w:szCs w:val="20"/>
        </w:rPr>
        <w:t>ჯავახიშვილის</w:t>
      </w:r>
      <w:proofErr w:type="spellEnd"/>
      <w:r w:rsidRPr="00837E69">
        <w:rPr>
          <w:rFonts w:ascii="Bakari" w:hAnsi="Bakari" w:cs="Bakari"/>
          <w:bCs/>
          <w:i/>
          <w:iCs/>
          <w:sz w:val="20"/>
          <w:szCs w:val="20"/>
        </w:rPr>
        <w:t xml:space="preserve"> </w:t>
      </w:r>
      <w:proofErr w:type="spellStart"/>
      <w:r w:rsidRPr="00837E69">
        <w:rPr>
          <w:rFonts w:ascii="Bakari" w:hAnsi="Bakari" w:cs="Bakari"/>
          <w:bCs/>
          <w:i/>
          <w:iCs/>
          <w:sz w:val="20"/>
          <w:szCs w:val="20"/>
        </w:rPr>
        <w:t>სახელობის</w:t>
      </w:r>
      <w:proofErr w:type="spellEnd"/>
      <w:r w:rsidRPr="00837E69">
        <w:rPr>
          <w:rFonts w:ascii="Bakari" w:hAnsi="Bakari" w:cs="Bakari"/>
          <w:bCs/>
          <w:i/>
          <w:iCs/>
          <w:sz w:val="20"/>
          <w:szCs w:val="20"/>
        </w:rPr>
        <w:t xml:space="preserve"> </w:t>
      </w:r>
      <w:proofErr w:type="spellStart"/>
      <w:r w:rsidRPr="00837E69">
        <w:rPr>
          <w:rFonts w:ascii="Bakari" w:hAnsi="Bakari" w:cs="Bakari"/>
          <w:bCs/>
          <w:i/>
          <w:iCs/>
          <w:sz w:val="20"/>
          <w:szCs w:val="20"/>
        </w:rPr>
        <w:t>თბილისის</w:t>
      </w:r>
      <w:proofErr w:type="spellEnd"/>
      <w:r w:rsidRPr="00837E69">
        <w:rPr>
          <w:rFonts w:ascii="Bakari" w:hAnsi="Bakari" w:cs="Bakari"/>
          <w:bCs/>
          <w:i/>
          <w:iCs/>
          <w:sz w:val="20"/>
          <w:szCs w:val="20"/>
        </w:rPr>
        <w:t xml:space="preserve"> </w:t>
      </w:r>
      <w:proofErr w:type="spellStart"/>
      <w:r w:rsidRPr="00837E69">
        <w:rPr>
          <w:rFonts w:ascii="Bakari" w:hAnsi="Bakari" w:cs="Bakari"/>
          <w:bCs/>
          <w:i/>
          <w:iCs/>
          <w:sz w:val="20"/>
          <w:szCs w:val="20"/>
        </w:rPr>
        <w:t>სახელმწიფო</w:t>
      </w:r>
      <w:proofErr w:type="spellEnd"/>
      <w:r w:rsidRPr="00837E69">
        <w:rPr>
          <w:rFonts w:ascii="Bakari" w:hAnsi="Bakari" w:cs="Bakari"/>
          <w:bCs/>
          <w:i/>
          <w:iCs/>
          <w:sz w:val="20"/>
          <w:szCs w:val="20"/>
        </w:rPr>
        <w:t xml:space="preserve"> </w:t>
      </w:r>
      <w:proofErr w:type="spellStart"/>
      <w:proofErr w:type="gramStart"/>
      <w:r w:rsidRPr="00837E69">
        <w:rPr>
          <w:rFonts w:ascii="Bakari" w:hAnsi="Bakari" w:cs="Bakari"/>
          <w:bCs/>
          <w:i/>
          <w:iCs/>
          <w:sz w:val="20"/>
          <w:szCs w:val="20"/>
        </w:rPr>
        <w:t>უნივერსიტეტის</w:t>
      </w:r>
      <w:proofErr w:type="spellEnd"/>
      <w:r w:rsidRPr="00837E69">
        <w:rPr>
          <w:rFonts w:ascii="Bakari" w:hAnsi="Bakari" w:cs="Bakari"/>
          <w:bCs/>
          <w:i/>
          <w:iCs/>
          <w:sz w:val="20"/>
          <w:szCs w:val="20"/>
          <w:lang w:val="ka-GE"/>
        </w:rPr>
        <w:t xml:space="preserve">  </w:t>
      </w:r>
      <w:proofErr w:type="spellStart"/>
      <w:r w:rsidRPr="00837E69">
        <w:rPr>
          <w:rFonts w:ascii="Bakari" w:hAnsi="Bakari" w:cs="Bakari"/>
          <w:bCs/>
          <w:i/>
          <w:iCs/>
          <w:sz w:val="20"/>
          <w:szCs w:val="20"/>
        </w:rPr>
        <w:t>გამომცემლობა</w:t>
      </w:r>
      <w:proofErr w:type="spellEnd"/>
      <w:proofErr w:type="gramEnd"/>
    </w:p>
    <w:p w14:paraId="4BCF1607" w14:textId="77777777" w:rsidR="003E6E50" w:rsidRPr="00837E69" w:rsidRDefault="003E6E50" w:rsidP="000E441E">
      <w:pPr>
        <w:spacing w:after="0" w:line="276" w:lineRule="auto"/>
        <w:ind w:right="13"/>
        <w:jc w:val="center"/>
        <w:rPr>
          <w:rFonts w:ascii="Times New Roman" w:hAnsi="Times New Roman" w:cs="Times New Roman"/>
          <w:i/>
          <w:lang w:val="ka-GE"/>
        </w:rPr>
      </w:pPr>
      <w:r w:rsidRPr="00837E69">
        <w:rPr>
          <w:rFonts w:ascii="Times New Roman" w:hAnsi="Times New Roman" w:cs="Times New Roman"/>
          <w:i/>
          <w:noProof/>
        </w:rPr>
        <w:drawing>
          <wp:anchor distT="0" distB="0" distL="0" distR="0" simplePos="0" relativeHeight="251660288" behindDoc="0" locked="0" layoutInCell="1" allowOverlap="0" wp14:anchorId="49B335AD" wp14:editId="7B1F0D01">
            <wp:simplePos x="0" y="0"/>
            <wp:positionH relativeFrom="column">
              <wp:posOffset>4596765</wp:posOffset>
            </wp:positionH>
            <wp:positionV relativeFrom="line">
              <wp:posOffset>141605</wp:posOffset>
            </wp:positionV>
            <wp:extent cx="652145" cy="177165"/>
            <wp:effectExtent l="19050" t="0" r="0" b="0"/>
            <wp:wrapSquare wrapText="bothSides"/>
            <wp:docPr id="1" name="Picture 5"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rrors.creativecommons.org/presskit/buttons/88x31/png/by.png"/>
                    <pic:cNvPicPr>
                      <a:picLocks noChangeAspect="1" noChangeArrowheads="1"/>
                    </pic:cNvPicPr>
                  </pic:nvPicPr>
                  <pic:blipFill>
                    <a:blip r:embed="rId8" cstate="print"/>
                    <a:srcRect/>
                    <a:stretch>
                      <a:fillRect/>
                    </a:stretch>
                  </pic:blipFill>
                  <pic:spPr bwMode="auto">
                    <a:xfrm>
                      <a:off x="0" y="0"/>
                      <a:ext cx="652145" cy="177165"/>
                    </a:xfrm>
                    <a:prstGeom prst="rect">
                      <a:avLst/>
                    </a:prstGeom>
                    <a:noFill/>
                    <a:ln w="9525">
                      <a:noFill/>
                      <a:miter lim="800000"/>
                      <a:headEnd/>
                      <a:tailEnd/>
                    </a:ln>
                  </pic:spPr>
                </pic:pic>
              </a:graphicData>
            </a:graphic>
          </wp:anchor>
        </w:drawing>
      </w:r>
      <w:r w:rsidRPr="00837E69">
        <w:rPr>
          <w:rFonts w:ascii="Times New Roman" w:hAnsi="Times New Roman" w:cs="Times New Roman"/>
          <w:i/>
          <w:lang w:val="ka-GE"/>
        </w:rPr>
        <w:t xml:space="preserve">   </w:t>
      </w:r>
      <w:proofErr w:type="spellStart"/>
      <w:r w:rsidRPr="00837E69">
        <w:rPr>
          <w:rFonts w:ascii="Times New Roman" w:hAnsi="Times New Roman" w:cs="Times New Roman"/>
          <w:i/>
        </w:rPr>
        <w:t>Ivane</w:t>
      </w:r>
      <w:proofErr w:type="spellEnd"/>
      <w:r w:rsidRPr="00837E69">
        <w:rPr>
          <w:rFonts w:ascii="Times New Roman" w:hAnsi="Times New Roman" w:cs="Times New Roman"/>
          <w:i/>
        </w:rPr>
        <w:t xml:space="preserve"> Javakhishvili Tbilisi State University Press</w:t>
      </w:r>
      <w:r w:rsidRPr="00837E69">
        <w:rPr>
          <w:rFonts w:ascii="Times New Roman" w:hAnsi="Times New Roman" w:cs="Times New Roman"/>
          <w:i/>
          <w:lang w:val="ka-GE"/>
        </w:rPr>
        <w:t xml:space="preserve">                                   </w:t>
      </w:r>
    </w:p>
    <w:p w14:paraId="628CDA91" w14:textId="77777777" w:rsidR="003E6E50" w:rsidRPr="00837E69" w:rsidRDefault="003E6E50" w:rsidP="000E441E">
      <w:pPr>
        <w:spacing w:after="0" w:line="276" w:lineRule="auto"/>
        <w:jc w:val="center"/>
        <w:rPr>
          <w:rFonts w:cs="Times New Roman"/>
          <w:sz w:val="18"/>
          <w:szCs w:val="18"/>
          <w:lang w:val="ka-GE"/>
        </w:rPr>
      </w:pPr>
      <w:proofErr w:type="spellStart"/>
      <w:r w:rsidRPr="00837E69">
        <w:rPr>
          <w:rFonts w:ascii="LitMtavrPS" w:hAnsi="LitMtavrPS"/>
          <w:sz w:val="18"/>
          <w:szCs w:val="18"/>
        </w:rPr>
        <w:t>enaTmecnierebis</w:t>
      </w:r>
      <w:proofErr w:type="spellEnd"/>
      <w:r w:rsidRPr="00837E69">
        <w:rPr>
          <w:rFonts w:ascii="LitMtavrPS" w:hAnsi="LitMtavrPS"/>
          <w:sz w:val="18"/>
          <w:szCs w:val="18"/>
        </w:rPr>
        <w:t xml:space="preserve"> </w:t>
      </w:r>
      <w:proofErr w:type="spellStart"/>
      <w:r w:rsidRPr="00837E69">
        <w:rPr>
          <w:rFonts w:ascii="LitMtavrPS" w:hAnsi="LitMtavrPS"/>
          <w:sz w:val="18"/>
          <w:szCs w:val="18"/>
        </w:rPr>
        <w:t>sakiTxebi</w:t>
      </w:r>
      <w:proofErr w:type="spellEnd"/>
      <w:r w:rsidRPr="00837E69">
        <w:rPr>
          <w:rFonts w:ascii="LitMtavrPS" w:hAnsi="LitMtavrPS"/>
          <w:sz w:val="18"/>
          <w:szCs w:val="18"/>
        </w:rPr>
        <w:t xml:space="preserve"> </w:t>
      </w:r>
      <w:r w:rsidRPr="00837E69">
        <w:rPr>
          <w:rFonts w:ascii="Times New Roman" w:hAnsi="Times New Roman" w:cs="Times New Roman"/>
          <w:sz w:val="18"/>
          <w:szCs w:val="18"/>
          <w:lang w:val="ka-GE"/>
        </w:rPr>
        <w:t>–</w:t>
      </w:r>
      <w:r w:rsidRPr="00837E69">
        <w:rPr>
          <w:rFonts w:ascii="Times New Roman" w:hAnsi="Times New Roman" w:cs="Times New Roman"/>
          <w:sz w:val="18"/>
          <w:szCs w:val="18"/>
        </w:rPr>
        <w:t xml:space="preserve"> ISSUES OF LINGUISTICS</w:t>
      </w:r>
      <w:r w:rsidRPr="00837E69">
        <w:rPr>
          <w:rFonts w:cs="Times New Roman"/>
          <w:sz w:val="18"/>
          <w:szCs w:val="18"/>
          <w:lang w:val="ka-GE"/>
        </w:rPr>
        <w:t xml:space="preserve">                                               </w:t>
      </w:r>
    </w:p>
    <w:p w14:paraId="50A9C637" w14:textId="77777777" w:rsidR="003E6E50" w:rsidRPr="00837E69" w:rsidRDefault="003E6E50" w:rsidP="003E6E50">
      <w:pPr>
        <w:spacing w:after="0" w:line="276" w:lineRule="auto"/>
        <w:jc w:val="center"/>
        <w:rPr>
          <w:i/>
          <w:sz w:val="18"/>
          <w:szCs w:val="18"/>
        </w:rPr>
      </w:pPr>
      <w:r w:rsidRPr="00837E69">
        <w:rPr>
          <w:rFonts w:ascii="Times New Roman" w:hAnsi="Times New Roman" w:cs="Times New Roman"/>
          <w:b/>
          <w:bCs/>
          <w:sz w:val="18"/>
          <w:szCs w:val="18"/>
          <w:lang w:val="ka-GE"/>
        </w:rPr>
        <w:t xml:space="preserve">                                                  </w:t>
      </w:r>
      <w:r w:rsidRPr="00837E69">
        <w:rPr>
          <w:rFonts w:ascii="Times New Roman" w:hAnsi="Times New Roman" w:cs="Times New Roman"/>
          <w:b/>
          <w:bCs/>
          <w:sz w:val="18"/>
          <w:szCs w:val="18"/>
          <w:lang w:val="de-DE"/>
        </w:rPr>
        <w:t>2025, N. 18</w:t>
      </w:r>
      <w:r w:rsidRPr="00837E69">
        <w:rPr>
          <w:rFonts w:ascii="Times New Roman" w:hAnsi="Times New Roman" w:cs="Times New Roman"/>
          <w:b/>
          <w:bCs/>
          <w:sz w:val="18"/>
          <w:szCs w:val="18"/>
          <w:lang w:val="ka-GE"/>
        </w:rPr>
        <w:t xml:space="preserve">. </w:t>
      </w:r>
      <w:r w:rsidRPr="00837E69">
        <w:rPr>
          <w:rFonts w:ascii="Times New Roman" w:hAnsi="Times New Roman" w:cs="Times New Roman"/>
          <w:b/>
          <w:bCs/>
          <w:sz w:val="18"/>
          <w:szCs w:val="18"/>
          <w:lang w:val="de-DE"/>
        </w:rPr>
        <w:t>ISSN 1512-0473</w:t>
      </w:r>
      <w:r w:rsidRPr="00837E69">
        <w:rPr>
          <w:rFonts w:ascii="Times New Roman" w:hAnsi="Times New Roman" w:cs="Times New Roman"/>
          <w:b/>
          <w:bCs/>
          <w:sz w:val="18"/>
          <w:szCs w:val="18"/>
          <w:lang w:val="ka-GE"/>
        </w:rPr>
        <w:t xml:space="preserve">. </w:t>
      </w:r>
      <w:r w:rsidR="00697480" w:rsidRPr="00837E69">
        <w:rPr>
          <w:rFonts w:ascii="Times New Roman" w:hAnsi="Times New Roman" w:cs="Times New Roman"/>
          <w:b/>
          <w:bCs/>
          <w:sz w:val="18"/>
          <w:szCs w:val="18"/>
          <w:lang w:val="de-DE"/>
        </w:rPr>
        <w:t>E-</w:t>
      </w:r>
      <w:r w:rsidRPr="00837E69">
        <w:rPr>
          <w:rFonts w:ascii="Times New Roman" w:hAnsi="Times New Roman" w:cs="Times New Roman"/>
          <w:b/>
          <w:bCs/>
          <w:sz w:val="18"/>
          <w:szCs w:val="18"/>
          <w:lang w:val="de-DE"/>
        </w:rPr>
        <w:t>ISSN 1512-0473</w:t>
      </w:r>
      <w:r w:rsidRPr="00837E69">
        <w:rPr>
          <w:rFonts w:ascii="Times New Roman" w:hAnsi="Times New Roman" w:cs="Times New Roman"/>
          <w:b/>
          <w:bCs/>
          <w:sz w:val="18"/>
          <w:szCs w:val="18"/>
          <w:lang w:val="ka-GE"/>
        </w:rPr>
        <w:t xml:space="preserve">       </w:t>
      </w:r>
      <w:r w:rsidRPr="00837E69">
        <w:rPr>
          <w:b/>
          <w:bCs/>
          <w:sz w:val="18"/>
          <w:szCs w:val="18"/>
          <w:lang w:val="ka-GE"/>
        </w:rPr>
        <w:t xml:space="preserve">         </w:t>
      </w:r>
      <w:r w:rsidR="00F6618C" w:rsidRPr="00837E69">
        <w:rPr>
          <w:b/>
          <w:bCs/>
          <w:i/>
          <w:sz w:val="18"/>
          <w:szCs w:val="18"/>
          <w:lang w:val="ka-GE"/>
        </w:rPr>
        <w:t xml:space="preserve">      </w:t>
      </w:r>
      <w:r w:rsidRPr="00837E69">
        <w:rPr>
          <w:b/>
          <w:bCs/>
          <w:i/>
          <w:sz w:val="18"/>
          <w:szCs w:val="18"/>
          <w:lang w:val="ka-GE"/>
        </w:rPr>
        <w:t xml:space="preserve"> </w:t>
      </w:r>
      <w:r w:rsidR="00F6618C" w:rsidRPr="00837E69">
        <w:rPr>
          <w:rFonts w:cs="Times New Roman"/>
          <w:i/>
          <w:sz w:val="18"/>
          <w:szCs w:val="18"/>
          <w:lang w:val="ka-GE"/>
        </w:rPr>
        <w:t>©</w:t>
      </w:r>
      <w:r w:rsidR="00F6618C" w:rsidRPr="00837E69">
        <w:rPr>
          <w:rFonts w:cs="Times New Roman"/>
          <w:i/>
          <w:sz w:val="16"/>
          <w:szCs w:val="16"/>
          <w:lang w:val="ka-GE"/>
        </w:rPr>
        <w:t>Th</w:t>
      </w:r>
      <w:r w:rsidR="00F6618C" w:rsidRPr="00837E69">
        <w:rPr>
          <w:rFonts w:ascii="Sylfaen" w:hAnsi="Sylfaen" w:cs="Times New Roman"/>
          <w:i/>
          <w:sz w:val="16"/>
          <w:szCs w:val="16"/>
        </w:rPr>
        <w:t xml:space="preserve">e </w:t>
      </w:r>
      <w:r w:rsidRPr="00837E69">
        <w:rPr>
          <w:rFonts w:cs="Times New Roman"/>
          <w:i/>
          <w:sz w:val="16"/>
          <w:szCs w:val="16"/>
          <w:lang w:val="ka-GE"/>
        </w:rPr>
        <w:t xml:space="preserve"> Author(s</w:t>
      </w:r>
      <w:r w:rsidR="00D7155B" w:rsidRPr="00837E69">
        <w:rPr>
          <w:rFonts w:ascii="Sylfaen" w:hAnsi="Sylfaen" w:cs="Times New Roman"/>
          <w:i/>
          <w:sz w:val="16"/>
          <w:szCs w:val="16"/>
          <w:lang w:val="ka-GE"/>
        </w:rPr>
        <w:t>)</w:t>
      </w:r>
      <w:r w:rsidR="004E6567" w:rsidRPr="00837E69">
        <w:rPr>
          <w:rFonts w:cs="Times New Roman"/>
          <w:i/>
          <w:noProof/>
          <w:sz w:val="16"/>
          <w:szCs w:val="16"/>
        </w:rPr>
        <w:drawing>
          <wp:inline distT="0" distB="0" distL="0" distR="0" wp14:anchorId="7142D36D" wp14:editId="2BB5E460">
            <wp:extent cx="98182" cy="10800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8182" cy="108000"/>
                    </a:xfrm>
                    <a:prstGeom prst="rect">
                      <a:avLst/>
                    </a:prstGeom>
                    <a:noFill/>
                    <a:ln w="9525">
                      <a:noFill/>
                      <a:miter lim="800000"/>
                      <a:headEnd/>
                      <a:tailEnd/>
                    </a:ln>
                  </pic:spPr>
                </pic:pic>
              </a:graphicData>
            </a:graphic>
          </wp:inline>
        </w:drawing>
      </w:r>
    </w:p>
    <w:p w14:paraId="1C260825" w14:textId="77777777" w:rsidR="003E6E50" w:rsidRPr="00837E69" w:rsidRDefault="00550691" w:rsidP="003E6E50">
      <w:pPr>
        <w:spacing w:after="0" w:line="276" w:lineRule="auto"/>
        <w:ind w:firstLine="567"/>
        <w:jc w:val="both"/>
        <w:rPr>
          <w:rFonts w:ascii="Bakari" w:hAnsi="Bakari" w:cs="Bakari"/>
          <w:i/>
          <w:sz w:val="20"/>
          <w:szCs w:val="20"/>
          <w:lang w:val="ka-GE"/>
        </w:rPr>
      </w:pPr>
      <w:r w:rsidRPr="00837E69">
        <w:rPr>
          <w:rFonts w:ascii="LitMtavrPS" w:hAnsi="LitMtavrPS" w:cs="Sylfaen"/>
          <w:i/>
          <w:sz w:val="20"/>
          <w:szCs w:val="20"/>
          <w:lang w:val="ka-GE" w:eastAsia="is-IS" w:bidi="is-IS"/>
        </w:rPr>
        <w:pict w14:anchorId="7C070060">
          <v:line id="Line 2" o:spid="_x0000_s1028" style="position:absolute;left:0;text-align:left;z-index:251661312;visibility:visible" from="63.15pt,5.35pt" to="41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" strokeweight="3pt">
            <v:stroke linestyle="thinThin"/>
          </v:line>
        </w:pict>
      </w:r>
      <w:r w:rsidRPr="00837E69">
        <w:rPr>
          <w:rFonts w:ascii="LitMtavrPS" w:hAnsi="LitMtavrPS" w:cs="Sylfaen"/>
          <w:i/>
          <w:sz w:val="20"/>
          <w:szCs w:val="20"/>
          <w:lang w:val="ka-GE" w:eastAsia="is-IS" w:bidi="is-IS"/>
        </w:rPr>
        <w:pict w14:anchorId="33A66A59">
          <v:line id="Line 3" o:spid="_x0000_s1029" style="position:absolute;left:0;text-align:left;z-index:251662336;visibility:visible" from="0,5.35pt" to="35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" strokeweight="3pt">
            <v:stroke linestyle="thinThin"/>
          </v:line>
        </w:pict>
      </w:r>
    </w:p>
    <w:p w14:paraId="7A1336F3" w14:textId="77777777" w:rsidR="002F2762" w:rsidRPr="00837E69" w:rsidRDefault="002F2762" w:rsidP="002F2762">
      <w:pPr>
        <w:spacing w:after="0"/>
        <w:rPr>
          <w:rFonts w:ascii="Sylfaen" w:hAnsi="Sylfaen" w:cs="Bakari"/>
          <w:bCs/>
          <w:color w:val="0033CC"/>
          <w:kern w:val="36"/>
          <w:lang w:val="ka-GE"/>
        </w:rPr>
      </w:pPr>
      <w:r w:rsidRPr="00837E69">
        <w:rPr>
          <w:rFonts w:ascii="Sylfaen" w:hAnsi="Sylfaen" w:cs="Bakari"/>
          <w:bCs/>
          <w:i/>
          <w:iCs/>
          <w:color w:val="0033CC"/>
          <w:sz w:val="20"/>
          <w:szCs w:val="20"/>
        </w:rPr>
        <w:t>DOI: 10.55804/jtsu.15120473.2025.18.05</w:t>
      </w:r>
      <w:r w:rsidRPr="00837E69">
        <w:rPr>
          <w:rFonts w:ascii="Sylfaen" w:hAnsi="Sylfaen" w:cs="Bakari"/>
          <w:bCs/>
          <w:color w:val="0033CC"/>
          <w:kern w:val="36"/>
          <w:lang w:val="ka-GE"/>
        </w:rPr>
        <w:t xml:space="preserve"> </w:t>
      </w:r>
    </w:p>
    <w:p w14:paraId="4E2FFB5E" w14:textId="77777777" w:rsidR="003E6E50" w:rsidRPr="00837E69" w:rsidRDefault="003E6E50" w:rsidP="000E441E">
      <w:pPr>
        <w:tabs>
          <w:tab w:val="left" w:pos="180"/>
        </w:tabs>
        <w:spacing w:after="0" w:line="276" w:lineRule="auto"/>
        <w:ind w:left="180" w:firstLine="540"/>
        <w:jc w:val="center"/>
        <w:rPr>
          <w:rFonts w:ascii="Bakari" w:hAnsi="Bakari" w:cs="Bakari"/>
          <w:bCs/>
          <w:lang w:val="ka-GE"/>
        </w:rPr>
      </w:pPr>
      <w:r w:rsidRPr="00837E69">
        <w:rPr>
          <w:rFonts w:ascii="Bakari" w:hAnsi="Bakari" w:cs="Bakari"/>
          <w:bCs/>
          <w:lang w:val="ka-GE"/>
        </w:rPr>
        <w:t xml:space="preserve">თავაზიანი მიმართვის  სოციოლინგვისტური წესები </w:t>
      </w:r>
    </w:p>
    <w:p w14:paraId="21CB1EFD" w14:textId="77777777" w:rsidR="003E6E50" w:rsidRPr="00837E69" w:rsidRDefault="003E6E50" w:rsidP="000E441E">
      <w:pPr>
        <w:tabs>
          <w:tab w:val="left" w:pos="180"/>
        </w:tabs>
        <w:spacing w:after="0" w:line="276" w:lineRule="auto"/>
        <w:ind w:left="180" w:firstLine="540"/>
        <w:jc w:val="center"/>
        <w:rPr>
          <w:rFonts w:ascii="Bakari" w:hAnsi="Bakari" w:cs="Bakari"/>
          <w:bCs/>
          <w:lang w:val="ka-GE"/>
        </w:rPr>
      </w:pPr>
      <w:r w:rsidRPr="00837E69">
        <w:rPr>
          <w:rFonts w:ascii="Bakari" w:hAnsi="Bakari" w:cs="Bakari"/>
          <w:bCs/>
          <w:lang w:val="ka-GE"/>
        </w:rPr>
        <w:t>მეგრულსა და ლაზურში</w:t>
      </w:r>
      <w:r w:rsidRPr="00837E69">
        <w:rPr>
          <w:rStyle w:val="FootnoteReference"/>
          <w:rFonts w:ascii="Bakari" w:hAnsi="Bakari" w:cs="Bakari"/>
          <w:bCs/>
          <w:lang w:val="ka-GE"/>
        </w:rPr>
        <w:footnoteReference w:id="1"/>
      </w:r>
    </w:p>
    <w:p w14:paraId="0870A196" w14:textId="77777777" w:rsidR="00703BB0" w:rsidRPr="00837E69" w:rsidRDefault="00703BB0" w:rsidP="000E441E">
      <w:pPr>
        <w:tabs>
          <w:tab w:val="left" w:pos="180"/>
        </w:tabs>
        <w:spacing w:after="0" w:line="276" w:lineRule="auto"/>
        <w:ind w:left="181" w:firstLine="539"/>
        <w:jc w:val="center"/>
        <w:rPr>
          <w:rFonts w:ascii="Times New Roman" w:hAnsi="Times New Roman" w:cs="Times New Roman"/>
          <w:bCs/>
          <w:lang w:val="ka-GE"/>
        </w:rPr>
      </w:pPr>
      <w:r w:rsidRPr="00837E69">
        <w:rPr>
          <w:rFonts w:ascii="Times New Roman" w:hAnsi="Times New Roman" w:cs="Times New Roman"/>
          <w:bCs/>
          <w:lang w:val="ka-GE"/>
        </w:rPr>
        <w:t xml:space="preserve">Sociolinguistic Rules of </w:t>
      </w:r>
      <w:r w:rsidR="00D7155B" w:rsidRPr="00837E69">
        <w:rPr>
          <w:rFonts w:ascii="Sylfaen" w:hAnsi="Sylfaen" w:cs="Times New Roman"/>
          <w:bCs/>
          <w:lang w:val="ka-GE"/>
        </w:rPr>
        <w:t xml:space="preserve">Polite </w:t>
      </w:r>
      <w:r w:rsidRPr="00837E69">
        <w:rPr>
          <w:rFonts w:ascii="Times New Roman" w:hAnsi="Times New Roman" w:cs="Times New Roman"/>
          <w:bCs/>
          <w:lang w:val="ka-GE"/>
        </w:rPr>
        <w:t>Address in Megrelian and Laz</w:t>
      </w:r>
      <w:r w:rsidRPr="00837E69">
        <w:rPr>
          <w:rStyle w:val="FootnoteReference"/>
          <w:rFonts w:ascii="Times New Roman" w:hAnsi="Times New Roman" w:cs="Times New Roman"/>
          <w:bCs/>
          <w:lang w:val="ka-GE"/>
        </w:rPr>
        <w:footnoteReference w:id="2"/>
      </w:r>
    </w:p>
    <w:p w14:paraId="63F3AA84" w14:textId="77777777" w:rsidR="003E6E50" w:rsidRPr="00837E69" w:rsidRDefault="003E6E50" w:rsidP="000E441E">
      <w:pPr>
        <w:tabs>
          <w:tab w:val="left" w:pos="180"/>
          <w:tab w:val="left" w:pos="450"/>
        </w:tabs>
        <w:spacing w:after="0" w:line="276" w:lineRule="auto"/>
        <w:jc w:val="center"/>
        <w:rPr>
          <w:rFonts w:ascii="Bakari" w:hAnsi="Bakari" w:cs="Bakari"/>
          <w:bCs/>
          <w:i/>
          <w:lang w:val="ka-GE"/>
        </w:rPr>
      </w:pPr>
    </w:p>
    <w:p w14:paraId="15E17E8B" w14:textId="77777777" w:rsidR="003E6E50" w:rsidRPr="00837E69" w:rsidRDefault="003E6E50" w:rsidP="00CF79E1">
      <w:pPr>
        <w:tabs>
          <w:tab w:val="left" w:pos="180"/>
          <w:tab w:val="left" w:pos="450"/>
        </w:tabs>
        <w:spacing w:after="0" w:line="276" w:lineRule="auto"/>
        <w:jc w:val="center"/>
        <w:rPr>
          <w:rFonts w:ascii="Bakari" w:hAnsi="Bakari" w:cs="Bakari"/>
          <w:bCs/>
          <w:i/>
          <w:lang w:val="it-IT"/>
        </w:rPr>
      </w:pPr>
      <w:r w:rsidRPr="00837E69">
        <w:rPr>
          <w:rFonts w:ascii="Bakari" w:hAnsi="Bakari" w:cs="Bakari"/>
          <w:bCs/>
          <w:i/>
          <w:lang w:val="ka-GE"/>
        </w:rPr>
        <w:t>რუსუდან გერსამია</w:t>
      </w:r>
    </w:p>
    <w:p w14:paraId="06C06641" w14:textId="77777777" w:rsidR="00703BB0" w:rsidRPr="00837E69" w:rsidRDefault="00703BB0" w:rsidP="00CF79E1">
      <w:pPr>
        <w:tabs>
          <w:tab w:val="left" w:pos="180"/>
        </w:tabs>
        <w:spacing w:after="0" w:line="276" w:lineRule="auto"/>
        <w:jc w:val="center"/>
        <w:rPr>
          <w:rFonts w:ascii="Times New Roman" w:hAnsi="Times New Roman" w:cs="Times New Roman"/>
          <w:bCs/>
          <w:i/>
          <w:lang w:val="ka-GE"/>
        </w:rPr>
      </w:pPr>
      <w:r w:rsidRPr="00837E69">
        <w:rPr>
          <w:rFonts w:ascii="Times New Roman" w:hAnsi="Times New Roman" w:cs="Times New Roman"/>
          <w:bCs/>
          <w:i/>
          <w:lang w:val="ka-GE"/>
        </w:rPr>
        <w:t>Rusudan Gersamia</w:t>
      </w:r>
    </w:p>
    <w:p w14:paraId="1E1F713B" w14:textId="77777777" w:rsidR="003E6E50" w:rsidRPr="00837E69" w:rsidRDefault="00825155" w:rsidP="000E441E">
      <w:pPr>
        <w:pStyle w:val="PlainText"/>
        <w:spacing w:line="276" w:lineRule="auto"/>
        <w:jc w:val="center"/>
        <w:rPr>
          <w:rFonts w:ascii="Bakari" w:hAnsi="Bakari" w:cs="Bakari"/>
          <w:i/>
          <w:lang w:val="ka-GE"/>
        </w:rPr>
      </w:pPr>
      <w:r w:rsidRPr="00837E69">
        <w:rPr>
          <w:rFonts w:ascii="Bakari" w:hAnsi="Bakari" w:cs="Bakari"/>
          <w:i/>
          <w:lang w:val="ka-GE"/>
        </w:rPr>
        <w:t>ილია</w:t>
      </w:r>
      <w:r w:rsidR="0062218E" w:rsidRPr="00837E69">
        <w:rPr>
          <w:rFonts w:ascii="Bakari" w:hAnsi="Bakari" w:cs="Bakari"/>
          <w:i/>
          <w:lang w:val="ka-GE"/>
        </w:rPr>
        <w:t>ს</w:t>
      </w:r>
      <w:r w:rsidRPr="00837E69">
        <w:rPr>
          <w:rFonts w:ascii="Bakari" w:hAnsi="Bakari" w:cs="Bakari"/>
          <w:i/>
          <w:lang w:val="ka-GE"/>
        </w:rPr>
        <w:t xml:space="preserve"> </w:t>
      </w:r>
      <w:r w:rsidR="003E6E50" w:rsidRPr="00837E69">
        <w:rPr>
          <w:rFonts w:ascii="Bakari" w:hAnsi="Bakari" w:cs="Bakari"/>
          <w:i/>
          <w:lang w:val="ka-GE"/>
        </w:rPr>
        <w:t>სახელმწიფო უნივერსიტეტი (საქართველო)</w:t>
      </w:r>
    </w:p>
    <w:p w14:paraId="37479EF4" w14:textId="77777777" w:rsidR="003E6E50" w:rsidRPr="00837E69" w:rsidRDefault="00600CB2" w:rsidP="000E441E">
      <w:pPr>
        <w:pStyle w:val="PlainText"/>
        <w:spacing w:line="276" w:lineRule="auto"/>
        <w:jc w:val="center"/>
        <w:rPr>
          <w:rFonts w:ascii="Times New Roman" w:hAnsi="Times New Roman"/>
          <w:i/>
          <w:lang w:val="ka-GE"/>
        </w:rPr>
      </w:pPr>
      <w:r w:rsidRPr="00837E69">
        <w:rPr>
          <w:rFonts w:ascii="Times New Roman" w:eastAsiaTheme="minorHAnsi" w:hAnsi="Times New Roman"/>
          <w:i/>
          <w:lang w:val="it-IT"/>
        </w:rPr>
        <w:t>Ilia</w:t>
      </w:r>
      <w:r w:rsidR="003E6E50" w:rsidRPr="00837E69">
        <w:rPr>
          <w:rFonts w:ascii="Times New Roman" w:eastAsiaTheme="minorHAnsi" w:hAnsi="Times New Roman"/>
          <w:i/>
          <w:lang w:val="ka-GE"/>
        </w:rPr>
        <w:t xml:space="preserve"> State University (Georgia)</w:t>
      </w:r>
    </w:p>
    <w:p w14:paraId="51A9CB29" w14:textId="77777777" w:rsidR="0031222A" w:rsidRPr="00837E69" w:rsidRDefault="00550691" w:rsidP="000E441E">
      <w:pPr>
        <w:tabs>
          <w:tab w:val="left" w:pos="180"/>
          <w:tab w:val="left" w:pos="450"/>
        </w:tabs>
        <w:spacing w:after="0" w:line="276" w:lineRule="auto"/>
        <w:jc w:val="center"/>
        <w:rPr>
          <w:rFonts w:ascii="Times New Roman" w:hAnsi="Times New Roman" w:cs="Times New Roman"/>
        </w:rPr>
      </w:pPr>
      <w:hyperlink r:id="rId10" w:history="1">
        <w:r w:rsidR="00600CB2" w:rsidRPr="00837E69">
          <w:rPr>
            <w:rStyle w:val="Hyperlink"/>
            <w:rFonts w:ascii="Times New Roman" w:hAnsi="Times New Roman" w:cs="Times New Roman"/>
            <w:sz w:val="20"/>
            <w:szCs w:val="20"/>
            <w:lang w:val="it-IT"/>
          </w:rPr>
          <w:t>rgersamia@iliauni.edu.ge</w:t>
        </w:r>
      </w:hyperlink>
    </w:p>
    <w:p w14:paraId="79E3B989" w14:textId="77777777" w:rsidR="00CF79E1" w:rsidRPr="00837E69" w:rsidRDefault="00CF79E1" w:rsidP="000E441E">
      <w:pPr>
        <w:tabs>
          <w:tab w:val="left" w:pos="180"/>
          <w:tab w:val="left" w:pos="450"/>
        </w:tabs>
        <w:spacing w:after="0" w:line="276" w:lineRule="auto"/>
        <w:jc w:val="center"/>
        <w:rPr>
          <w:rFonts w:ascii="Times New Roman" w:hAnsi="Times New Roman" w:cs="Times New Roman"/>
          <w:b/>
        </w:rPr>
      </w:pPr>
    </w:p>
    <w:p w14:paraId="3051AE36" w14:textId="77777777" w:rsidR="00CF79E1" w:rsidRPr="00837E69" w:rsidRDefault="00CF79E1" w:rsidP="00CF79E1">
      <w:pPr>
        <w:tabs>
          <w:tab w:val="left" w:pos="180"/>
          <w:tab w:val="left" w:pos="450"/>
        </w:tabs>
        <w:spacing w:after="0" w:line="276" w:lineRule="auto"/>
        <w:ind w:firstLine="567"/>
        <w:rPr>
          <w:rFonts w:ascii="Times New Roman" w:hAnsi="Times New Roman" w:cs="Times New Roman"/>
          <w:b/>
        </w:rPr>
      </w:pPr>
      <w:r w:rsidRPr="00837E69">
        <w:rPr>
          <w:rFonts w:ascii="Times New Roman" w:hAnsi="Times New Roman" w:cs="Times New Roman"/>
          <w:b/>
        </w:rPr>
        <w:t>Abstract</w:t>
      </w:r>
    </w:p>
    <w:p w14:paraId="489527C1" w14:textId="77777777" w:rsidR="00CF79E1" w:rsidRPr="00837E69" w:rsidRDefault="00CF79E1" w:rsidP="00F76EA3">
      <w:pPr>
        <w:spacing w:after="0"/>
        <w:jc w:val="both"/>
        <w:rPr>
          <w:rFonts w:ascii="Times New Roman" w:hAnsi="Times New Roman" w:cs="Times New Roman"/>
          <w:sz w:val="20"/>
          <w:szCs w:val="20"/>
        </w:rPr>
      </w:pPr>
      <w:r w:rsidRPr="00837E69">
        <w:rPr>
          <w:rFonts w:ascii="Times New Roman" w:hAnsi="Times New Roman" w:cs="Times New Roman"/>
          <w:sz w:val="20"/>
          <w:szCs w:val="20"/>
          <w:lang w:val="ka-GE"/>
        </w:rPr>
        <w:t>The sociolinguistic rules of polite address, based on the principles of alternation and co-occurrence, were developed by the American linguist Susan Ervin-Tripp. The present paper attempts to verify these rules in two unwritten languages of the Kartvelian group, Megrelian and Laz.</w:t>
      </w:r>
      <w:r w:rsidR="00817E4B" w:rsidRPr="00837E69">
        <w:rPr>
          <w:rFonts w:ascii="Times New Roman" w:hAnsi="Times New Roman" w:cs="Times New Roman"/>
          <w:sz w:val="20"/>
          <w:szCs w:val="20"/>
        </w:rPr>
        <w:t xml:space="preserve"> </w:t>
      </w:r>
      <w:r w:rsidRPr="00837E69">
        <w:rPr>
          <w:rFonts w:ascii="Times New Roman" w:hAnsi="Times New Roman" w:cs="Times New Roman"/>
          <w:sz w:val="20"/>
          <w:szCs w:val="20"/>
          <w:lang w:val="ka-GE"/>
        </w:rPr>
        <w:t>In the languages under analysis, the inventory of address forms includes nominal, pronominal and verbal elements. In establishing the rules of address, particular importance is given to their interaction with grammatical number, especially  the use of plural forms</w:t>
      </w:r>
      <w:r w:rsidRPr="00837E69">
        <w:rPr>
          <w:rFonts w:ascii="Bakari" w:hAnsi="Bakari" w:cs="Bakari"/>
          <w:sz w:val="20"/>
          <w:szCs w:val="20"/>
          <w:lang w:val="ka-GE"/>
        </w:rPr>
        <w:t>.</w:t>
      </w:r>
      <w:r w:rsidR="00817E4B" w:rsidRPr="00837E69">
        <w:rPr>
          <w:rFonts w:ascii="Bakari" w:hAnsi="Bakari" w:cs="Bakari"/>
          <w:sz w:val="20"/>
          <w:szCs w:val="20"/>
        </w:rPr>
        <w:t xml:space="preserve"> </w:t>
      </w:r>
      <w:r w:rsidRPr="00837E69">
        <w:rPr>
          <w:rFonts w:ascii="Times New Roman" w:hAnsi="Times New Roman" w:cs="Times New Roman"/>
          <w:sz w:val="20"/>
          <w:szCs w:val="20"/>
        </w:rPr>
        <w:t xml:space="preserve">In Megrelian, polite and familiar terms show the following alternation patterns: </w:t>
      </w:r>
    </w:p>
    <w:p w14:paraId="1D2304A9" w14:textId="77777777" w:rsidR="00CF79E1" w:rsidRPr="00837E69" w:rsidRDefault="00CF79E1" w:rsidP="00F76EA3">
      <w:pPr>
        <w:pStyle w:val="ListParagraph"/>
        <w:numPr>
          <w:ilvl w:val="0"/>
          <w:numId w:val="31"/>
        </w:numPr>
        <w:tabs>
          <w:tab w:val="left" w:pos="180"/>
          <w:tab w:val="left" w:pos="1170"/>
        </w:tabs>
        <w:spacing w:after="0" w:line="276" w:lineRule="auto"/>
        <w:ind w:left="180" w:firstLine="540"/>
        <w:jc w:val="both"/>
        <w:rPr>
          <w:rFonts w:ascii="Times New Roman" w:hAnsi="Times New Roman" w:cs="Times New Roman"/>
          <w:sz w:val="20"/>
          <w:szCs w:val="20"/>
        </w:rPr>
      </w:pPr>
      <w:r w:rsidRPr="00837E69">
        <w:rPr>
          <w:rFonts w:ascii="Times New Roman" w:hAnsi="Times New Roman" w:cs="Times New Roman"/>
          <w:sz w:val="20"/>
          <w:szCs w:val="20"/>
        </w:rPr>
        <w:t xml:space="preserve">Nominal terms: </w:t>
      </w:r>
      <w:proofErr w:type="spellStart"/>
      <w:r w:rsidRPr="00837E69">
        <w:rPr>
          <w:rFonts w:ascii="Times New Roman" w:hAnsi="Times New Roman" w:cs="Times New Roman"/>
          <w:i/>
          <w:sz w:val="20"/>
          <w:szCs w:val="20"/>
        </w:rPr>
        <w:t>p’at’oni</w:t>
      </w:r>
      <w:r w:rsidRPr="00837E69">
        <w:rPr>
          <w:rFonts w:ascii="Times New Roman" w:hAnsi="Times New Roman" w:cs="Times New Roman"/>
          <w:sz w:val="20"/>
          <w:szCs w:val="20"/>
          <w:u w:val="single"/>
        </w:rPr>
        <w:t>+</w:t>
      </w:r>
      <w:r w:rsidRPr="00837E69">
        <w:rPr>
          <w:rFonts w:ascii="Times New Roman" w:hAnsi="Times New Roman" w:cs="Times New Roman"/>
          <w:sz w:val="20"/>
          <w:szCs w:val="20"/>
        </w:rPr>
        <w:t>FN</w:t>
      </w:r>
      <w:proofErr w:type="spellEnd"/>
      <w:r w:rsidRPr="00837E69">
        <w:rPr>
          <w:rFonts w:ascii="Times New Roman" w:hAnsi="Times New Roman" w:cs="Times New Roman"/>
          <w:sz w:val="20"/>
          <w:szCs w:val="20"/>
        </w:rPr>
        <w:t xml:space="preserve"> / FN</w:t>
      </w:r>
    </w:p>
    <w:p w14:paraId="6376904C" w14:textId="77777777" w:rsidR="00CF79E1" w:rsidRPr="00837E69" w:rsidRDefault="00CF79E1" w:rsidP="00F76EA3">
      <w:pPr>
        <w:pStyle w:val="ListParagraph"/>
        <w:numPr>
          <w:ilvl w:val="0"/>
          <w:numId w:val="31"/>
        </w:numPr>
        <w:tabs>
          <w:tab w:val="left" w:pos="180"/>
          <w:tab w:val="left" w:pos="1170"/>
        </w:tabs>
        <w:spacing w:after="0" w:line="276" w:lineRule="auto"/>
        <w:ind w:left="180" w:firstLine="540"/>
        <w:jc w:val="both"/>
        <w:rPr>
          <w:rFonts w:ascii="Times New Roman" w:hAnsi="Times New Roman" w:cs="Times New Roman"/>
          <w:sz w:val="20"/>
          <w:szCs w:val="20"/>
        </w:rPr>
      </w:pPr>
      <w:r w:rsidRPr="00837E69">
        <w:rPr>
          <w:rFonts w:ascii="Times New Roman" w:hAnsi="Times New Roman" w:cs="Times New Roman"/>
          <w:sz w:val="20"/>
          <w:szCs w:val="20"/>
        </w:rPr>
        <w:t xml:space="preserve">Pronominal terms: </w:t>
      </w:r>
      <w:proofErr w:type="spellStart"/>
      <w:r w:rsidRPr="00837E69">
        <w:rPr>
          <w:rFonts w:ascii="Times New Roman" w:hAnsi="Times New Roman" w:cs="Times New Roman"/>
          <w:i/>
          <w:sz w:val="20"/>
          <w:szCs w:val="20"/>
        </w:rPr>
        <w:t>tkva</w:t>
      </w:r>
      <w:proofErr w:type="spellEnd"/>
      <w:r w:rsidRPr="00837E69">
        <w:rPr>
          <w:rFonts w:ascii="Times New Roman" w:hAnsi="Times New Roman" w:cs="Times New Roman"/>
          <w:sz w:val="20"/>
          <w:szCs w:val="20"/>
        </w:rPr>
        <w:t xml:space="preserve"> (V) / </w:t>
      </w:r>
      <w:proofErr w:type="spellStart"/>
      <w:r w:rsidRPr="00837E69">
        <w:rPr>
          <w:rFonts w:ascii="Times New Roman" w:hAnsi="Times New Roman" w:cs="Times New Roman"/>
          <w:i/>
          <w:sz w:val="20"/>
          <w:szCs w:val="20"/>
        </w:rPr>
        <w:t>si</w:t>
      </w:r>
      <w:proofErr w:type="spellEnd"/>
      <w:r w:rsidRPr="00837E69">
        <w:rPr>
          <w:rFonts w:ascii="Times New Roman" w:hAnsi="Times New Roman" w:cs="Times New Roman"/>
          <w:sz w:val="20"/>
          <w:szCs w:val="20"/>
        </w:rPr>
        <w:t xml:space="preserve"> (T)</w:t>
      </w:r>
    </w:p>
    <w:p w14:paraId="568AA9B2" w14:textId="77777777" w:rsidR="00CF79E1" w:rsidRPr="00837E69" w:rsidRDefault="00CF79E1" w:rsidP="00F76EA3">
      <w:pPr>
        <w:pStyle w:val="ListParagraph"/>
        <w:numPr>
          <w:ilvl w:val="0"/>
          <w:numId w:val="31"/>
        </w:numPr>
        <w:tabs>
          <w:tab w:val="left" w:pos="180"/>
          <w:tab w:val="left" w:pos="1170"/>
        </w:tabs>
        <w:spacing w:after="0" w:line="276" w:lineRule="auto"/>
        <w:ind w:left="180" w:firstLine="540"/>
        <w:jc w:val="both"/>
        <w:rPr>
          <w:rFonts w:ascii="Times New Roman" w:hAnsi="Times New Roman" w:cs="Times New Roman"/>
          <w:sz w:val="20"/>
          <w:szCs w:val="20"/>
        </w:rPr>
      </w:pPr>
      <w:r w:rsidRPr="00837E69">
        <w:rPr>
          <w:rFonts w:ascii="Times New Roman" w:hAnsi="Times New Roman" w:cs="Times New Roman"/>
          <w:sz w:val="20"/>
          <w:szCs w:val="20"/>
        </w:rPr>
        <w:t xml:space="preserve">Verb terms: </w:t>
      </w:r>
      <w:proofErr w:type="spellStart"/>
      <w:r w:rsidRPr="00837E69">
        <w:rPr>
          <w:rFonts w:ascii="Times New Roman" w:hAnsi="Times New Roman" w:cs="Times New Roman"/>
          <w:i/>
          <w:sz w:val="20"/>
          <w:szCs w:val="20"/>
        </w:rPr>
        <w:t>zo</w:t>
      </w:r>
      <w:r w:rsidRPr="00837E69">
        <w:rPr>
          <w:rFonts w:ascii="Tahoma" w:hAnsi="Tahoma" w:cs="Tahoma"/>
          <w:i/>
          <w:sz w:val="20"/>
          <w:szCs w:val="20"/>
        </w:rPr>
        <w:t>ǯ</w:t>
      </w:r>
      <w:proofErr w:type="spellEnd"/>
      <w:r w:rsidRPr="00837E69">
        <w:rPr>
          <w:rFonts w:ascii="Times New Roman" w:hAnsi="Times New Roman" w:cs="Times New Roman"/>
          <w:sz w:val="20"/>
          <w:szCs w:val="20"/>
        </w:rPr>
        <w:t xml:space="preserve">- (polite </w:t>
      </w:r>
      <w:proofErr w:type="gramStart"/>
      <w:r w:rsidRPr="00837E69">
        <w:rPr>
          <w:rFonts w:ascii="Times New Roman" w:hAnsi="Times New Roman" w:cs="Times New Roman"/>
          <w:sz w:val="20"/>
          <w:szCs w:val="20"/>
        </w:rPr>
        <w:t>root)</w:t>
      </w:r>
      <w:r w:rsidRPr="00837E69">
        <w:rPr>
          <w:rFonts w:ascii="Times New Roman" w:hAnsi="Times New Roman" w:cs="Times New Roman"/>
          <w:sz w:val="20"/>
          <w:szCs w:val="20"/>
          <w:u w:val="single"/>
        </w:rPr>
        <w:t>+</w:t>
      </w:r>
      <w:proofErr w:type="gramEnd"/>
      <w:r w:rsidRPr="00837E69">
        <w:rPr>
          <w:rFonts w:ascii="Times New Roman" w:hAnsi="Times New Roman" w:cs="Times New Roman"/>
          <w:sz w:val="20"/>
          <w:szCs w:val="20"/>
        </w:rPr>
        <w:t>-</w:t>
      </w:r>
      <w:r w:rsidRPr="00837E69">
        <w:rPr>
          <w:rFonts w:ascii="Times New Roman" w:hAnsi="Times New Roman" w:cs="Times New Roman"/>
          <w:i/>
          <w:sz w:val="20"/>
          <w:szCs w:val="20"/>
        </w:rPr>
        <w:t>t</w:t>
      </w:r>
      <w:r w:rsidRPr="00837E69">
        <w:rPr>
          <w:rFonts w:ascii="Times New Roman" w:hAnsi="Times New Roman" w:cs="Times New Roman"/>
          <w:sz w:val="20"/>
          <w:szCs w:val="20"/>
        </w:rPr>
        <w:t xml:space="preserve"> (PL) / </w:t>
      </w:r>
      <w:r w:rsidRPr="00837E69">
        <w:rPr>
          <w:rFonts w:ascii="Times New Roman" w:hAnsi="Times New Roman" w:cs="Times New Roman"/>
          <w:i/>
          <w:sz w:val="20"/>
          <w:szCs w:val="20"/>
        </w:rPr>
        <w:t>rt</w:t>
      </w:r>
      <w:r w:rsidRPr="00837E69">
        <w:rPr>
          <w:rFonts w:ascii="Times New Roman" w:hAnsi="Times New Roman" w:cs="Times New Roman"/>
          <w:sz w:val="20"/>
          <w:szCs w:val="20"/>
        </w:rPr>
        <w:t>- (go, stand up, be)</w:t>
      </w:r>
      <w:r w:rsidRPr="00837E69">
        <w:rPr>
          <w:rFonts w:ascii="Times New Roman" w:hAnsi="Times New Roman" w:cs="Times New Roman"/>
          <w:sz w:val="20"/>
          <w:szCs w:val="20"/>
          <w:u w:val="single"/>
        </w:rPr>
        <w:t>+</w:t>
      </w:r>
      <w:r w:rsidRPr="00837E69">
        <w:rPr>
          <w:rFonts w:ascii="Times New Roman" w:hAnsi="Times New Roman" w:cs="Times New Roman"/>
          <w:sz w:val="20"/>
          <w:szCs w:val="20"/>
        </w:rPr>
        <w:t>-</w:t>
      </w:r>
      <w:r w:rsidRPr="00837E69">
        <w:rPr>
          <w:rFonts w:ascii="Times New Roman" w:hAnsi="Times New Roman" w:cs="Times New Roman"/>
          <w:i/>
          <w:sz w:val="20"/>
          <w:szCs w:val="20"/>
        </w:rPr>
        <w:t>t</w:t>
      </w:r>
      <w:r w:rsidRPr="00837E69">
        <w:rPr>
          <w:rFonts w:ascii="Times New Roman" w:hAnsi="Times New Roman" w:cs="Times New Roman"/>
          <w:sz w:val="20"/>
          <w:szCs w:val="20"/>
        </w:rPr>
        <w:t xml:space="preserve"> (PL); </w:t>
      </w:r>
    </w:p>
    <w:p w14:paraId="209CF5B2" w14:textId="77777777" w:rsidR="00CF79E1" w:rsidRPr="00837E69" w:rsidRDefault="00CF79E1" w:rsidP="00F76EA3">
      <w:pPr>
        <w:pStyle w:val="ListParagraph"/>
        <w:tabs>
          <w:tab w:val="left" w:pos="180"/>
          <w:tab w:val="left" w:pos="2520"/>
        </w:tabs>
        <w:spacing w:after="0" w:line="276" w:lineRule="auto"/>
        <w:ind w:left="2520" w:hanging="270"/>
        <w:jc w:val="both"/>
        <w:rPr>
          <w:rFonts w:ascii="Times New Roman" w:hAnsi="Times New Roman" w:cs="Times New Roman"/>
          <w:sz w:val="20"/>
          <w:szCs w:val="20"/>
        </w:rPr>
      </w:pPr>
      <w:proofErr w:type="spellStart"/>
      <w:r w:rsidRPr="00837E69">
        <w:rPr>
          <w:rFonts w:ascii="Times New Roman" w:hAnsi="Times New Roman" w:cs="Times New Roman"/>
          <w:i/>
          <w:sz w:val="20"/>
          <w:szCs w:val="20"/>
        </w:rPr>
        <w:t>tk</w:t>
      </w:r>
      <w:proofErr w:type="spellEnd"/>
      <w:r w:rsidRPr="00837E69">
        <w:rPr>
          <w:rFonts w:ascii="Times New Roman" w:hAnsi="Times New Roman" w:cs="Times New Roman"/>
          <w:sz w:val="20"/>
          <w:szCs w:val="20"/>
        </w:rPr>
        <w:t>- (say)</w:t>
      </w:r>
      <w:r w:rsidRPr="00837E69">
        <w:rPr>
          <w:rFonts w:ascii="Times New Roman" w:hAnsi="Times New Roman" w:cs="Times New Roman"/>
          <w:sz w:val="20"/>
          <w:szCs w:val="20"/>
          <w:u w:val="single"/>
        </w:rPr>
        <w:t>+</w:t>
      </w:r>
      <w:r w:rsidRPr="00837E69">
        <w:rPr>
          <w:rFonts w:ascii="Times New Roman" w:hAnsi="Times New Roman" w:cs="Times New Roman"/>
          <w:sz w:val="20"/>
          <w:szCs w:val="20"/>
        </w:rPr>
        <w:t>-</w:t>
      </w:r>
      <w:r w:rsidRPr="00837E69">
        <w:rPr>
          <w:rFonts w:ascii="Times New Roman" w:hAnsi="Times New Roman" w:cs="Times New Roman"/>
          <w:i/>
          <w:sz w:val="20"/>
          <w:szCs w:val="20"/>
        </w:rPr>
        <w:t>t</w:t>
      </w:r>
      <w:r w:rsidRPr="00837E69">
        <w:rPr>
          <w:rFonts w:ascii="Times New Roman" w:hAnsi="Times New Roman" w:cs="Times New Roman"/>
          <w:sz w:val="20"/>
          <w:szCs w:val="20"/>
        </w:rPr>
        <w:t xml:space="preserve"> (PL); </w:t>
      </w:r>
    </w:p>
    <w:p w14:paraId="408A73F2" w14:textId="77777777" w:rsidR="00CF79E1" w:rsidRPr="00837E69" w:rsidRDefault="00CF79E1" w:rsidP="00F76EA3">
      <w:pPr>
        <w:pStyle w:val="ListParagraph"/>
        <w:tabs>
          <w:tab w:val="left" w:pos="180"/>
          <w:tab w:val="left" w:pos="2520"/>
        </w:tabs>
        <w:spacing w:after="0" w:line="276" w:lineRule="auto"/>
        <w:ind w:left="2520" w:hanging="270"/>
        <w:jc w:val="both"/>
        <w:rPr>
          <w:rFonts w:ascii="Times New Roman" w:hAnsi="Times New Roman" w:cs="Times New Roman"/>
          <w:sz w:val="20"/>
          <w:szCs w:val="20"/>
        </w:rPr>
      </w:pPr>
      <w:proofErr w:type="spellStart"/>
      <w:r w:rsidRPr="00837E69">
        <w:rPr>
          <w:rFonts w:ascii="Times New Roman" w:hAnsi="Times New Roman" w:cs="Times New Roman"/>
          <w:i/>
          <w:sz w:val="20"/>
          <w:szCs w:val="20"/>
        </w:rPr>
        <w:t>xod</w:t>
      </w:r>
      <w:proofErr w:type="spellEnd"/>
      <w:r w:rsidRPr="00837E69">
        <w:rPr>
          <w:rFonts w:ascii="Times New Roman" w:hAnsi="Times New Roman" w:cs="Times New Roman"/>
          <w:sz w:val="20"/>
          <w:szCs w:val="20"/>
        </w:rPr>
        <w:t>- (sit)</w:t>
      </w:r>
      <w:r w:rsidRPr="00837E69">
        <w:rPr>
          <w:rFonts w:ascii="Times New Roman" w:hAnsi="Times New Roman" w:cs="Times New Roman"/>
          <w:sz w:val="20"/>
          <w:szCs w:val="20"/>
          <w:u w:val="single"/>
        </w:rPr>
        <w:t>+</w:t>
      </w:r>
      <w:r w:rsidRPr="00837E69">
        <w:rPr>
          <w:rFonts w:ascii="Times New Roman" w:hAnsi="Times New Roman" w:cs="Times New Roman"/>
          <w:sz w:val="20"/>
          <w:szCs w:val="20"/>
        </w:rPr>
        <w:t>-</w:t>
      </w:r>
      <w:r w:rsidRPr="00837E69">
        <w:rPr>
          <w:rFonts w:ascii="Times New Roman" w:hAnsi="Times New Roman" w:cs="Times New Roman"/>
          <w:i/>
          <w:sz w:val="20"/>
          <w:szCs w:val="20"/>
        </w:rPr>
        <w:t>t</w:t>
      </w:r>
      <w:r w:rsidRPr="00837E69">
        <w:rPr>
          <w:rFonts w:ascii="Times New Roman" w:hAnsi="Times New Roman" w:cs="Times New Roman"/>
          <w:sz w:val="20"/>
          <w:szCs w:val="20"/>
        </w:rPr>
        <w:t xml:space="preserve"> (PL)   </w:t>
      </w:r>
    </w:p>
    <w:p w14:paraId="1A8EF34B" w14:textId="77777777" w:rsidR="00CF79E1" w:rsidRPr="00837E69" w:rsidRDefault="00CF79E1" w:rsidP="00F76EA3">
      <w:pPr>
        <w:tabs>
          <w:tab w:val="left" w:pos="360"/>
          <w:tab w:val="left" w:pos="630"/>
        </w:tabs>
        <w:spacing w:after="0"/>
        <w:jc w:val="both"/>
        <w:rPr>
          <w:rFonts w:ascii="Times New Roman" w:hAnsi="Times New Roman" w:cs="Times New Roman"/>
          <w:sz w:val="20"/>
          <w:szCs w:val="20"/>
        </w:rPr>
      </w:pPr>
      <w:r w:rsidRPr="00837E69">
        <w:rPr>
          <w:rFonts w:ascii="Times New Roman" w:hAnsi="Times New Roman" w:cs="Times New Roman"/>
          <w:sz w:val="20"/>
          <w:szCs w:val="20"/>
        </w:rPr>
        <w:tab/>
        <w:t xml:space="preserve">In contrast, Laz displays only one type of alternation (1): Nominal terms: </w:t>
      </w:r>
      <w:r w:rsidRPr="00837E69">
        <w:rPr>
          <w:rFonts w:ascii="Times New Roman" w:hAnsi="Times New Roman" w:cs="Times New Roman"/>
          <w:sz w:val="20"/>
          <w:szCs w:val="20"/>
          <w:u w:val="single"/>
        </w:rPr>
        <w:t>+</w:t>
      </w:r>
      <w:r w:rsidRPr="00837E69">
        <w:rPr>
          <w:rFonts w:ascii="Times New Roman" w:hAnsi="Times New Roman" w:cs="Times New Roman"/>
          <w:sz w:val="20"/>
          <w:szCs w:val="20"/>
        </w:rPr>
        <w:t>FN-</w:t>
      </w:r>
      <w:r w:rsidRPr="00837E69">
        <w:rPr>
          <w:rFonts w:ascii="Times New Roman" w:hAnsi="Times New Roman" w:cs="Times New Roman"/>
          <w:i/>
          <w:sz w:val="20"/>
          <w:szCs w:val="20"/>
        </w:rPr>
        <w:t xml:space="preserve">effendi </w:t>
      </w:r>
      <w:r w:rsidRPr="00837E69">
        <w:rPr>
          <w:rFonts w:ascii="Times New Roman" w:hAnsi="Times New Roman" w:cs="Times New Roman"/>
          <w:sz w:val="20"/>
          <w:szCs w:val="20"/>
        </w:rPr>
        <w:t xml:space="preserve">/ FN; Unlike Megrelian, Laz lacks both a T-V opposition and semantically polite verb roots. </w:t>
      </w:r>
    </w:p>
    <w:p w14:paraId="791838B1" w14:textId="77777777" w:rsidR="00CF79E1" w:rsidRPr="00837E69" w:rsidRDefault="00CF79E1" w:rsidP="00F76EA3">
      <w:pPr>
        <w:tabs>
          <w:tab w:val="left" w:pos="180"/>
        </w:tabs>
        <w:spacing w:after="0"/>
        <w:jc w:val="both"/>
        <w:rPr>
          <w:rFonts w:ascii="Times New Roman" w:hAnsi="Times New Roman" w:cs="Times New Roman"/>
          <w:sz w:val="20"/>
          <w:szCs w:val="20"/>
        </w:rPr>
      </w:pPr>
      <w:r w:rsidRPr="00837E69">
        <w:rPr>
          <w:rFonts w:ascii="Times New Roman" w:hAnsi="Times New Roman" w:cs="Times New Roman"/>
          <w:sz w:val="20"/>
          <w:szCs w:val="20"/>
        </w:rPr>
        <w:t>The following co-occurrence rules can be stated for Megrelian:</w:t>
      </w:r>
    </w:p>
    <w:p w14:paraId="3143E433" w14:textId="77777777" w:rsidR="00CF79E1" w:rsidRPr="00837E69" w:rsidRDefault="00CF79E1" w:rsidP="00F76EA3">
      <w:pPr>
        <w:pStyle w:val="ListParagraph"/>
        <w:numPr>
          <w:ilvl w:val="1"/>
          <w:numId w:val="32"/>
        </w:numPr>
        <w:tabs>
          <w:tab w:val="left" w:pos="180"/>
        </w:tabs>
        <w:spacing w:after="0" w:line="276" w:lineRule="auto"/>
        <w:ind w:left="1170" w:hanging="450"/>
        <w:jc w:val="both"/>
        <w:rPr>
          <w:rFonts w:ascii="Times New Roman" w:hAnsi="Times New Roman" w:cs="Times New Roman"/>
          <w:sz w:val="20"/>
          <w:szCs w:val="20"/>
        </w:rPr>
      </w:pPr>
      <w:r w:rsidRPr="00837E69">
        <w:rPr>
          <w:rFonts w:ascii="Times New Roman" w:hAnsi="Times New Roman" w:cs="Times New Roman"/>
          <w:sz w:val="20"/>
          <w:szCs w:val="20"/>
        </w:rPr>
        <w:t xml:space="preserve">If a speech act contains a predicate based on the root </w:t>
      </w:r>
      <w:proofErr w:type="spellStart"/>
      <w:r w:rsidRPr="00837E69">
        <w:rPr>
          <w:rFonts w:ascii="Times New Roman" w:hAnsi="Times New Roman" w:cs="Times New Roman"/>
          <w:i/>
          <w:sz w:val="20"/>
          <w:szCs w:val="20"/>
        </w:rPr>
        <w:t>zo</w:t>
      </w:r>
      <w:r w:rsidRPr="00837E69">
        <w:rPr>
          <w:rFonts w:ascii="Tahoma" w:hAnsi="Tahoma" w:cs="Tahoma"/>
          <w:i/>
          <w:sz w:val="20"/>
          <w:szCs w:val="20"/>
        </w:rPr>
        <w:t>ǯ</w:t>
      </w:r>
      <w:proofErr w:type="spellEnd"/>
      <w:r w:rsidRPr="00837E69">
        <w:rPr>
          <w:rFonts w:ascii="Times New Roman" w:hAnsi="Times New Roman" w:cs="Times New Roman"/>
          <w:sz w:val="20"/>
          <w:szCs w:val="20"/>
        </w:rPr>
        <w:t xml:space="preserve"> (used as a polite verbal term of address),</w:t>
      </w:r>
      <w:r w:rsidRPr="00837E69">
        <w:rPr>
          <w:rFonts w:ascii="Times New Roman" w:hAnsi="Times New Roman" w:cs="Times New Roman"/>
          <w:sz w:val="20"/>
          <w:szCs w:val="20"/>
          <w:lang w:val="ka-GE"/>
        </w:rPr>
        <w:t xml:space="preserve"> </w:t>
      </w:r>
      <w:r w:rsidRPr="00837E69">
        <w:rPr>
          <w:rFonts w:ascii="Times New Roman" w:hAnsi="Times New Roman" w:cs="Times New Roman"/>
          <w:sz w:val="20"/>
          <w:szCs w:val="20"/>
        </w:rPr>
        <w:t>it co-occurs with either a T or V pronoun and a polite nominal term of address;</w:t>
      </w:r>
    </w:p>
    <w:p w14:paraId="149642C9" w14:textId="77777777" w:rsidR="00CF79E1" w:rsidRPr="00837E69" w:rsidRDefault="00CF79E1" w:rsidP="00F76EA3">
      <w:pPr>
        <w:pStyle w:val="ListParagraph"/>
        <w:numPr>
          <w:ilvl w:val="1"/>
          <w:numId w:val="32"/>
        </w:numPr>
        <w:spacing w:after="0" w:line="276" w:lineRule="auto"/>
        <w:ind w:left="1170" w:hanging="450"/>
        <w:jc w:val="both"/>
        <w:rPr>
          <w:rFonts w:ascii="Times New Roman" w:hAnsi="Times New Roman" w:cs="Times New Roman"/>
          <w:sz w:val="20"/>
          <w:szCs w:val="20"/>
        </w:rPr>
      </w:pPr>
      <w:r w:rsidRPr="00837E69">
        <w:rPr>
          <w:rFonts w:ascii="Times New Roman" w:hAnsi="Times New Roman" w:cs="Times New Roman"/>
          <w:sz w:val="20"/>
          <w:szCs w:val="20"/>
        </w:rPr>
        <w:lastRenderedPageBreak/>
        <w:t xml:space="preserve">If a speech act contains the nominal term </w:t>
      </w:r>
      <w:r w:rsidRPr="00837E69">
        <w:rPr>
          <w:rFonts w:ascii="Times New Roman" w:hAnsi="Times New Roman" w:cs="Times New Roman"/>
          <w:sz w:val="20"/>
          <w:szCs w:val="20"/>
          <w:u w:val="single"/>
        </w:rPr>
        <w:t>+</w:t>
      </w:r>
      <w:r w:rsidRPr="00837E69">
        <w:rPr>
          <w:rFonts w:ascii="Times New Roman" w:hAnsi="Times New Roman" w:cs="Times New Roman"/>
          <w:sz w:val="20"/>
          <w:szCs w:val="20"/>
        </w:rPr>
        <w:t xml:space="preserve">FN, it co-occurs with either a </w:t>
      </w:r>
      <w:proofErr w:type="spellStart"/>
      <w:r w:rsidRPr="00837E69">
        <w:rPr>
          <w:rFonts w:ascii="Times New Roman" w:hAnsi="Times New Roman" w:cs="Times New Roman"/>
          <w:i/>
          <w:sz w:val="20"/>
          <w:szCs w:val="20"/>
        </w:rPr>
        <w:t>zo</w:t>
      </w:r>
      <w:r w:rsidRPr="00837E69">
        <w:rPr>
          <w:rFonts w:ascii="Tahoma" w:hAnsi="Tahoma" w:cs="Tahoma"/>
          <w:i/>
          <w:sz w:val="20"/>
          <w:szCs w:val="20"/>
        </w:rPr>
        <w:t>ǯ</w:t>
      </w:r>
      <w:proofErr w:type="spellEnd"/>
      <w:r w:rsidRPr="00837E69">
        <w:rPr>
          <w:rFonts w:ascii="Times New Roman" w:hAnsi="Times New Roman" w:cs="Times New Roman"/>
          <w:sz w:val="20"/>
          <w:szCs w:val="20"/>
        </w:rPr>
        <w:t>-based verb or another verb marked with +-</w:t>
      </w:r>
      <w:r w:rsidRPr="00837E69">
        <w:rPr>
          <w:rFonts w:ascii="Times New Roman" w:hAnsi="Times New Roman" w:cs="Times New Roman"/>
          <w:i/>
          <w:sz w:val="20"/>
          <w:szCs w:val="20"/>
        </w:rPr>
        <w:t>t</w:t>
      </w:r>
      <w:r w:rsidRPr="00837E69">
        <w:rPr>
          <w:rFonts w:ascii="Times New Roman" w:hAnsi="Times New Roman" w:cs="Times New Roman"/>
          <w:sz w:val="20"/>
          <w:szCs w:val="20"/>
        </w:rPr>
        <w:t xml:space="preserve"> (honorific marker); in this case, the co-occurring pronoun used is </w:t>
      </w:r>
      <w:proofErr w:type="spellStart"/>
      <w:r w:rsidRPr="00837E69">
        <w:rPr>
          <w:rFonts w:ascii="Times New Roman" w:hAnsi="Times New Roman" w:cs="Times New Roman"/>
          <w:i/>
          <w:sz w:val="20"/>
          <w:szCs w:val="20"/>
        </w:rPr>
        <w:t>tkva</w:t>
      </w:r>
      <w:proofErr w:type="spellEnd"/>
      <w:r w:rsidRPr="00837E69">
        <w:rPr>
          <w:rFonts w:ascii="Times New Roman" w:hAnsi="Times New Roman" w:cs="Times New Roman"/>
          <w:sz w:val="20"/>
          <w:szCs w:val="20"/>
        </w:rPr>
        <w:t xml:space="preserve"> (V);</w:t>
      </w:r>
    </w:p>
    <w:p w14:paraId="638CCCB8" w14:textId="77777777" w:rsidR="00CF79E1" w:rsidRPr="00837E69" w:rsidRDefault="00CF79E1" w:rsidP="00F76EA3">
      <w:pPr>
        <w:pStyle w:val="ListParagraph"/>
        <w:numPr>
          <w:ilvl w:val="1"/>
          <w:numId w:val="32"/>
        </w:numPr>
        <w:spacing w:after="0" w:line="276" w:lineRule="auto"/>
        <w:ind w:left="1170" w:hanging="450"/>
        <w:jc w:val="both"/>
        <w:rPr>
          <w:rFonts w:ascii="Times New Roman" w:hAnsi="Times New Roman" w:cs="Times New Roman"/>
          <w:sz w:val="20"/>
          <w:szCs w:val="20"/>
        </w:rPr>
      </w:pPr>
      <w:r w:rsidRPr="00837E69">
        <w:rPr>
          <w:rFonts w:ascii="Times New Roman" w:hAnsi="Times New Roman" w:cs="Times New Roman"/>
          <w:sz w:val="20"/>
          <w:szCs w:val="20"/>
        </w:rPr>
        <w:t>If a speech act contains any other predicate marked with the suffix -</w:t>
      </w:r>
      <w:r w:rsidRPr="00837E69">
        <w:rPr>
          <w:rFonts w:ascii="Times New Roman" w:hAnsi="Times New Roman" w:cs="Times New Roman"/>
          <w:i/>
          <w:sz w:val="20"/>
          <w:szCs w:val="20"/>
        </w:rPr>
        <w:t>t</w:t>
      </w:r>
      <w:r w:rsidRPr="00837E69">
        <w:rPr>
          <w:rFonts w:ascii="Times New Roman" w:hAnsi="Times New Roman" w:cs="Times New Roman"/>
          <w:sz w:val="20"/>
          <w:szCs w:val="20"/>
        </w:rPr>
        <w:t xml:space="preserve"> and refers to a single addressee, it co-occurs with </w:t>
      </w:r>
      <w:proofErr w:type="spellStart"/>
      <w:r w:rsidRPr="00837E69">
        <w:rPr>
          <w:rFonts w:ascii="Times New Roman" w:hAnsi="Times New Roman" w:cs="Times New Roman"/>
          <w:i/>
          <w:sz w:val="20"/>
          <w:szCs w:val="20"/>
        </w:rPr>
        <w:t>tkva</w:t>
      </w:r>
      <w:proofErr w:type="spellEnd"/>
      <w:r w:rsidRPr="00837E69">
        <w:rPr>
          <w:rFonts w:ascii="Times New Roman" w:hAnsi="Times New Roman" w:cs="Times New Roman"/>
          <w:sz w:val="20"/>
          <w:szCs w:val="20"/>
        </w:rPr>
        <w:t xml:space="preserve">, indicating that the suffix is an honorific marker. Conversely, if </w:t>
      </w:r>
      <w:proofErr w:type="spellStart"/>
      <w:r w:rsidRPr="00837E69">
        <w:rPr>
          <w:rFonts w:ascii="Times New Roman" w:hAnsi="Times New Roman" w:cs="Times New Roman"/>
          <w:i/>
          <w:sz w:val="20"/>
          <w:szCs w:val="20"/>
        </w:rPr>
        <w:t>tkva</w:t>
      </w:r>
      <w:proofErr w:type="spellEnd"/>
      <w:r w:rsidRPr="00837E69">
        <w:rPr>
          <w:rFonts w:ascii="Times New Roman" w:hAnsi="Times New Roman" w:cs="Times New Roman"/>
          <w:sz w:val="20"/>
          <w:szCs w:val="20"/>
        </w:rPr>
        <w:t xml:space="preserve"> is used for a single addressee, it necessarily co-occurs with either a </w:t>
      </w:r>
      <w:proofErr w:type="spellStart"/>
      <w:r w:rsidRPr="00837E69">
        <w:rPr>
          <w:rFonts w:ascii="Times New Roman" w:hAnsi="Times New Roman" w:cs="Times New Roman"/>
          <w:i/>
          <w:sz w:val="20"/>
          <w:szCs w:val="20"/>
        </w:rPr>
        <w:t>zo</w:t>
      </w:r>
      <w:r w:rsidRPr="00837E69">
        <w:rPr>
          <w:rFonts w:ascii="Tahoma" w:hAnsi="Tahoma" w:cs="Tahoma"/>
          <w:i/>
          <w:sz w:val="20"/>
          <w:szCs w:val="20"/>
        </w:rPr>
        <w:t>ǯ</w:t>
      </w:r>
      <w:proofErr w:type="spellEnd"/>
      <w:r w:rsidRPr="00837E69">
        <w:rPr>
          <w:rFonts w:ascii="Times New Roman" w:hAnsi="Times New Roman" w:cs="Times New Roman"/>
          <w:sz w:val="20"/>
          <w:szCs w:val="20"/>
        </w:rPr>
        <w:t>-based verb or another verb marked with +-</w:t>
      </w:r>
      <w:r w:rsidRPr="00837E69">
        <w:rPr>
          <w:rFonts w:ascii="Times New Roman" w:hAnsi="Times New Roman" w:cs="Times New Roman"/>
          <w:i/>
          <w:sz w:val="20"/>
          <w:szCs w:val="20"/>
        </w:rPr>
        <w:t>t</w:t>
      </w:r>
      <w:r w:rsidRPr="00837E69">
        <w:rPr>
          <w:rFonts w:ascii="Times New Roman" w:hAnsi="Times New Roman" w:cs="Times New Roman"/>
          <w:sz w:val="20"/>
          <w:szCs w:val="20"/>
        </w:rPr>
        <w:t xml:space="preserve"> (honorific marker).  </w:t>
      </w:r>
    </w:p>
    <w:p w14:paraId="2B96956C" w14:textId="77777777" w:rsidR="00CF79E1" w:rsidRPr="00837E69" w:rsidRDefault="00CF79E1" w:rsidP="00F76EA3">
      <w:pPr>
        <w:tabs>
          <w:tab w:val="left" w:pos="630"/>
        </w:tabs>
        <w:spacing w:after="0"/>
        <w:ind w:firstLine="360"/>
        <w:rPr>
          <w:rFonts w:ascii="Times New Roman" w:hAnsi="Times New Roman" w:cs="Times New Roman"/>
          <w:sz w:val="20"/>
          <w:szCs w:val="20"/>
        </w:rPr>
      </w:pPr>
      <w:r w:rsidRPr="00837E69">
        <w:rPr>
          <w:rFonts w:ascii="Times New Roman" w:hAnsi="Times New Roman" w:cs="Times New Roman"/>
          <w:sz w:val="20"/>
          <w:szCs w:val="20"/>
        </w:rPr>
        <w:t xml:space="preserve">As for Laz, since the T–V opposition is not expressed and there is no </w:t>
      </w:r>
      <w:proofErr w:type="spellStart"/>
      <w:r w:rsidRPr="00837E69">
        <w:rPr>
          <w:rFonts w:ascii="Times New Roman" w:hAnsi="Times New Roman" w:cs="Times New Roman"/>
          <w:sz w:val="20"/>
          <w:szCs w:val="20"/>
        </w:rPr>
        <w:t>zoǯ</w:t>
      </w:r>
      <w:proofErr w:type="spellEnd"/>
      <w:r w:rsidRPr="00837E69">
        <w:rPr>
          <w:rFonts w:ascii="Times New Roman" w:hAnsi="Times New Roman" w:cs="Times New Roman"/>
          <w:sz w:val="20"/>
          <w:szCs w:val="20"/>
        </w:rPr>
        <w:t xml:space="preserve">-root in the language, a single rule can be established based on the principle of co-occurrence, taking into account forms of address: +FN </w:t>
      </w:r>
      <w:proofErr w:type="spellStart"/>
      <w:r w:rsidRPr="00837E69">
        <w:rPr>
          <w:rFonts w:ascii="Times New Roman" w:hAnsi="Times New Roman" w:cs="Times New Roman"/>
          <w:i/>
          <w:iCs/>
          <w:sz w:val="20"/>
          <w:szCs w:val="20"/>
        </w:rPr>
        <w:t>efendi</w:t>
      </w:r>
      <w:proofErr w:type="spellEnd"/>
      <w:r w:rsidRPr="00837E69">
        <w:rPr>
          <w:rFonts w:ascii="Times New Roman" w:hAnsi="Times New Roman" w:cs="Times New Roman"/>
          <w:i/>
          <w:iCs/>
          <w:sz w:val="20"/>
          <w:szCs w:val="20"/>
        </w:rPr>
        <w:t xml:space="preserve"> </w:t>
      </w:r>
      <w:r w:rsidRPr="00837E69">
        <w:rPr>
          <w:rFonts w:ascii="Times New Roman" w:hAnsi="Times New Roman" w:cs="Times New Roman"/>
          <w:sz w:val="20"/>
          <w:szCs w:val="20"/>
        </w:rPr>
        <w:t>(polite only); –FN (either polite or familiar).</w:t>
      </w:r>
    </w:p>
    <w:p w14:paraId="4AEF1D43" w14:textId="77777777" w:rsidR="00F76EA3" w:rsidRPr="00837E69" w:rsidRDefault="00F76EA3" w:rsidP="00F76EA3">
      <w:pPr>
        <w:tabs>
          <w:tab w:val="left" w:pos="630"/>
        </w:tabs>
        <w:spacing w:after="0"/>
        <w:ind w:firstLine="360"/>
        <w:rPr>
          <w:rFonts w:ascii="Sylfaen" w:hAnsi="Sylfaen" w:cs="Times New Roman"/>
          <w:b/>
          <w:i/>
          <w:sz w:val="20"/>
          <w:szCs w:val="20"/>
        </w:rPr>
      </w:pPr>
      <w:proofErr w:type="spellStart"/>
      <w:r w:rsidRPr="00837E69">
        <w:rPr>
          <w:rFonts w:ascii="Times New Roman" w:hAnsi="Times New Roman" w:cs="Times New Roman"/>
          <w:b/>
          <w:i/>
          <w:sz w:val="20"/>
          <w:szCs w:val="20"/>
        </w:rPr>
        <w:t>Kaywords</w:t>
      </w:r>
      <w:proofErr w:type="spellEnd"/>
      <w:r w:rsidRPr="00837E69">
        <w:rPr>
          <w:rFonts w:ascii="Times New Roman" w:hAnsi="Times New Roman" w:cs="Times New Roman"/>
          <w:b/>
          <w:i/>
          <w:sz w:val="20"/>
          <w:szCs w:val="20"/>
        </w:rPr>
        <w:t>:</w:t>
      </w:r>
      <w:r w:rsidR="00D7155B" w:rsidRPr="00837E69">
        <w:rPr>
          <w:rFonts w:ascii="Times New Roman" w:hAnsi="Times New Roman" w:cs="Times New Roman"/>
          <w:b/>
          <w:i/>
          <w:sz w:val="20"/>
          <w:szCs w:val="20"/>
        </w:rPr>
        <w:t xml:space="preserve"> </w:t>
      </w:r>
      <w:r w:rsidR="00D7155B" w:rsidRPr="00837E69">
        <w:rPr>
          <w:rFonts w:ascii="Times New Roman" w:hAnsi="Times New Roman" w:cs="Times New Roman"/>
          <w:bCs/>
          <w:i/>
        </w:rPr>
        <w:t>s</w:t>
      </w:r>
      <w:r w:rsidR="00D7155B" w:rsidRPr="00837E69">
        <w:rPr>
          <w:rFonts w:ascii="Times New Roman" w:hAnsi="Times New Roman" w:cs="Times New Roman"/>
          <w:bCs/>
          <w:i/>
          <w:lang w:val="ka-GE"/>
        </w:rPr>
        <w:t xml:space="preserve">ociolinguistic </w:t>
      </w:r>
      <w:proofErr w:type="gramStart"/>
      <w:r w:rsidR="00D7155B" w:rsidRPr="00837E69">
        <w:rPr>
          <w:rFonts w:ascii="Times New Roman" w:hAnsi="Times New Roman" w:cs="Times New Roman"/>
          <w:bCs/>
          <w:i/>
        </w:rPr>
        <w:t>r</w:t>
      </w:r>
      <w:r w:rsidR="00D7155B" w:rsidRPr="00837E69">
        <w:rPr>
          <w:rFonts w:ascii="Times New Roman" w:hAnsi="Times New Roman" w:cs="Times New Roman"/>
          <w:bCs/>
          <w:i/>
          <w:lang w:val="ka-GE"/>
        </w:rPr>
        <w:t xml:space="preserve">ules </w:t>
      </w:r>
      <w:r w:rsidR="00D7155B" w:rsidRPr="00837E69">
        <w:rPr>
          <w:rFonts w:ascii="Times New Roman" w:hAnsi="Times New Roman" w:cs="Times New Roman"/>
          <w:bCs/>
          <w:i/>
        </w:rPr>
        <w:t>,</w:t>
      </w:r>
      <w:proofErr w:type="gramEnd"/>
      <w:r w:rsidR="00D7155B" w:rsidRPr="00837E69">
        <w:rPr>
          <w:rFonts w:ascii="Times New Roman" w:hAnsi="Times New Roman" w:cs="Times New Roman"/>
          <w:bCs/>
          <w:i/>
        </w:rPr>
        <w:t xml:space="preserve"> </w:t>
      </w:r>
      <w:r w:rsidR="00D7155B" w:rsidRPr="00837E69">
        <w:rPr>
          <w:rFonts w:ascii="Sylfaen" w:hAnsi="Sylfaen" w:cs="Times New Roman"/>
          <w:bCs/>
          <w:i/>
        </w:rPr>
        <w:t xml:space="preserve">polite </w:t>
      </w:r>
      <w:r w:rsidR="00D7155B" w:rsidRPr="00837E69">
        <w:rPr>
          <w:rFonts w:ascii="Times New Roman" w:hAnsi="Times New Roman" w:cs="Times New Roman"/>
          <w:bCs/>
          <w:i/>
        </w:rPr>
        <w:t>a</w:t>
      </w:r>
      <w:r w:rsidR="00D7155B" w:rsidRPr="00837E69">
        <w:rPr>
          <w:rFonts w:ascii="Times New Roman" w:hAnsi="Times New Roman" w:cs="Times New Roman"/>
          <w:bCs/>
          <w:i/>
          <w:lang w:val="ka-GE"/>
        </w:rPr>
        <w:t>ddress</w:t>
      </w:r>
      <w:r w:rsidR="00D7155B" w:rsidRPr="00837E69">
        <w:rPr>
          <w:rFonts w:ascii="Times New Roman" w:hAnsi="Times New Roman" w:cs="Times New Roman"/>
          <w:bCs/>
          <w:i/>
        </w:rPr>
        <w:t xml:space="preserve">, </w:t>
      </w:r>
      <w:r w:rsidR="00D7155B" w:rsidRPr="00837E69">
        <w:rPr>
          <w:rFonts w:ascii="Times New Roman" w:hAnsi="Times New Roman" w:cs="Times New Roman"/>
          <w:bCs/>
          <w:i/>
          <w:lang w:val="ka-GE"/>
        </w:rPr>
        <w:t>Megrelian</w:t>
      </w:r>
      <w:r w:rsidR="00D7155B" w:rsidRPr="00837E69">
        <w:rPr>
          <w:rFonts w:ascii="Times New Roman" w:hAnsi="Times New Roman" w:cs="Times New Roman"/>
          <w:bCs/>
          <w:i/>
        </w:rPr>
        <w:t>, Laz</w:t>
      </w:r>
    </w:p>
    <w:p w14:paraId="524262B0" w14:textId="77777777" w:rsidR="00BE1978" w:rsidRPr="00837E69" w:rsidRDefault="00BE1978" w:rsidP="00386988">
      <w:pPr>
        <w:tabs>
          <w:tab w:val="left" w:pos="180"/>
        </w:tabs>
        <w:spacing w:after="0" w:line="276" w:lineRule="auto"/>
        <w:ind w:left="180" w:firstLine="540"/>
        <w:jc w:val="both"/>
        <w:rPr>
          <w:rFonts w:ascii="Bakari" w:hAnsi="Bakari" w:cs="Bakari"/>
          <w:b/>
          <w:bCs/>
        </w:rPr>
      </w:pPr>
    </w:p>
    <w:p w14:paraId="57D0E17D" w14:textId="77777777" w:rsidR="00C5181C" w:rsidRPr="00837E69" w:rsidRDefault="00CD1621" w:rsidP="00386988">
      <w:pPr>
        <w:tabs>
          <w:tab w:val="left" w:pos="180"/>
        </w:tabs>
        <w:spacing w:after="0" w:line="276" w:lineRule="auto"/>
        <w:ind w:left="180" w:firstLine="540"/>
        <w:jc w:val="both"/>
        <w:rPr>
          <w:rFonts w:ascii="Bakari" w:hAnsi="Bakari" w:cs="Bakari"/>
          <w:b/>
          <w:bCs/>
          <w:lang w:val="it-IT"/>
        </w:rPr>
      </w:pPr>
      <w:r w:rsidRPr="00837E69">
        <w:rPr>
          <w:rFonts w:ascii="Bakari" w:hAnsi="Bakari" w:cs="Bakari"/>
          <w:b/>
          <w:bCs/>
          <w:lang w:val="ka-GE"/>
        </w:rPr>
        <w:t>შესავალი</w:t>
      </w:r>
    </w:p>
    <w:p w14:paraId="0367534D" w14:textId="77777777" w:rsidR="00C83E0F" w:rsidRPr="00837E69" w:rsidRDefault="00FA64AA" w:rsidP="007078E3">
      <w:pPr>
        <w:tabs>
          <w:tab w:val="left" w:pos="180"/>
          <w:tab w:val="left" w:pos="567"/>
        </w:tabs>
        <w:spacing w:after="0" w:line="276" w:lineRule="auto"/>
        <w:ind w:left="180" w:firstLine="387"/>
        <w:jc w:val="both"/>
        <w:rPr>
          <w:rFonts w:ascii="Bakari" w:hAnsi="Bakari" w:cs="Bakari"/>
          <w:lang w:val="it-IT"/>
        </w:rPr>
      </w:pPr>
      <w:r w:rsidRPr="00837E69">
        <w:rPr>
          <w:rFonts w:ascii="Bakari" w:hAnsi="Bakari" w:cs="Bakari"/>
          <w:lang w:val="ka-GE"/>
        </w:rPr>
        <w:t>მიმართვა</w:t>
      </w:r>
      <w:r w:rsidRPr="00837E69">
        <w:rPr>
          <w:rFonts w:ascii="Bakari" w:hAnsi="Bakari" w:cs="Bakari"/>
          <w:lang w:val="it-IT"/>
        </w:rPr>
        <w:t xml:space="preserve"> </w:t>
      </w:r>
      <w:r w:rsidRPr="00837E69">
        <w:rPr>
          <w:rFonts w:ascii="Bakari" w:hAnsi="Bakari" w:cs="Bakari"/>
          <w:lang w:val="ka-GE"/>
        </w:rPr>
        <w:t>არის</w:t>
      </w:r>
      <w:r w:rsidRPr="00837E69">
        <w:rPr>
          <w:rFonts w:ascii="Bakari" w:hAnsi="Bakari" w:cs="Bakari"/>
          <w:lang w:val="it-IT"/>
        </w:rPr>
        <w:t xml:space="preserve"> </w:t>
      </w:r>
      <w:r w:rsidRPr="00837E69">
        <w:rPr>
          <w:rFonts w:ascii="Bakari" w:hAnsi="Bakari" w:cs="Bakari"/>
          <w:lang w:val="ka-GE"/>
        </w:rPr>
        <w:t>მოუბარი</w:t>
      </w:r>
      <w:r w:rsidRPr="00837E69">
        <w:rPr>
          <w:rFonts w:ascii="Bakari" w:hAnsi="Bakari" w:cs="Bakari"/>
          <w:lang w:val="it-IT"/>
        </w:rPr>
        <w:t xml:space="preserve"> </w:t>
      </w:r>
      <w:r w:rsidRPr="00837E69">
        <w:rPr>
          <w:rFonts w:ascii="Bakari" w:hAnsi="Bakari" w:cs="Bakari"/>
          <w:lang w:val="ka-GE"/>
        </w:rPr>
        <w:t>პირის</w:t>
      </w:r>
      <w:r w:rsidR="00DD1FDA" w:rsidRPr="00837E69">
        <w:rPr>
          <w:rFonts w:ascii="Bakari" w:hAnsi="Bakari" w:cs="Bakari"/>
          <w:lang w:val="it-IT"/>
        </w:rPr>
        <w:t xml:space="preserve"> </w:t>
      </w:r>
      <w:r w:rsidR="00DD1FDA" w:rsidRPr="00837E69">
        <w:rPr>
          <w:rFonts w:ascii="Bakari" w:hAnsi="Bakari" w:cs="Bakari"/>
          <w:lang w:val="ka-GE"/>
        </w:rPr>
        <w:t>აღნიშვნის</w:t>
      </w:r>
      <w:r w:rsidRPr="00837E69">
        <w:rPr>
          <w:rFonts w:ascii="Bakari" w:hAnsi="Bakari" w:cs="Bakari"/>
          <w:lang w:val="it-IT"/>
        </w:rPr>
        <w:t xml:space="preserve"> </w:t>
      </w:r>
      <w:r w:rsidRPr="00837E69">
        <w:rPr>
          <w:rFonts w:ascii="Bakari" w:hAnsi="Bakari" w:cs="Bakari"/>
          <w:lang w:val="ka-GE"/>
        </w:rPr>
        <w:t>საშუალება</w:t>
      </w:r>
      <w:r w:rsidR="00EC296A" w:rsidRPr="00837E69">
        <w:rPr>
          <w:rFonts w:ascii="Bakari" w:hAnsi="Bakari" w:cs="Bakari"/>
          <w:lang w:val="it-IT"/>
        </w:rPr>
        <w:t xml:space="preserve">, </w:t>
      </w:r>
      <w:r w:rsidR="00EC296A" w:rsidRPr="00837E69">
        <w:rPr>
          <w:rFonts w:ascii="Bakari" w:hAnsi="Bakari" w:cs="Bakari"/>
          <w:lang w:val="ka-GE"/>
        </w:rPr>
        <w:t xml:space="preserve">რომლის გამოსახატავად </w:t>
      </w:r>
      <w:r w:rsidR="00C83E0F" w:rsidRPr="00837E69">
        <w:rPr>
          <w:rFonts w:ascii="Bakari" w:hAnsi="Bakari" w:cs="Bakari"/>
          <w:lang w:val="ka-GE"/>
        </w:rPr>
        <w:t>გამოიყენება</w:t>
      </w:r>
      <w:r w:rsidR="00C83E0F" w:rsidRPr="00837E69">
        <w:rPr>
          <w:rFonts w:ascii="Bakari" w:hAnsi="Bakari" w:cs="Bakari"/>
          <w:lang w:val="it-IT"/>
        </w:rPr>
        <w:t xml:space="preserve"> </w:t>
      </w:r>
      <w:r w:rsidR="00C83E0F" w:rsidRPr="00837E69">
        <w:rPr>
          <w:rFonts w:ascii="Bakari" w:hAnsi="Bakari" w:cs="Bakari"/>
          <w:lang w:val="ka-GE"/>
        </w:rPr>
        <w:t>მრავალფეროვანი</w:t>
      </w:r>
      <w:r w:rsidR="00C83E0F" w:rsidRPr="00837E69">
        <w:rPr>
          <w:rFonts w:ascii="Bakari" w:hAnsi="Bakari" w:cs="Bakari"/>
          <w:lang w:val="it-IT"/>
        </w:rPr>
        <w:t xml:space="preserve"> </w:t>
      </w:r>
      <w:r w:rsidR="00C83E0F" w:rsidRPr="00837E69">
        <w:rPr>
          <w:rFonts w:ascii="Bakari" w:hAnsi="Bakari" w:cs="Bakari"/>
          <w:lang w:val="ka-GE"/>
        </w:rPr>
        <w:t>ენობრივი</w:t>
      </w:r>
      <w:r w:rsidR="00C83E0F" w:rsidRPr="00837E69">
        <w:rPr>
          <w:rFonts w:ascii="Bakari" w:hAnsi="Bakari" w:cs="Bakari"/>
          <w:lang w:val="it-IT"/>
        </w:rPr>
        <w:t xml:space="preserve"> </w:t>
      </w:r>
      <w:r w:rsidR="00C83E0F" w:rsidRPr="00837E69">
        <w:rPr>
          <w:rFonts w:ascii="Bakari" w:hAnsi="Bakari" w:cs="Bakari"/>
          <w:lang w:val="ka-GE"/>
        </w:rPr>
        <w:t>ინვენტარი</w:t>
      </w:r>
      <w:r w:rsidR="00C83E0F" w:rsidRPr="00837E69">
        <w:rPr>
          <w:rFonts w:ascii="Bakari" w:hAnsi="Bakari" w:cs="Bakari"/>
          <w:lang w:val="it-IT"/>
        </w:rPr>
        <w:t xml:space="preserve">: </w:t>
      </w:r>
      <w:r w:rsidR="00C83E0F" w:rsidRPr="00837E69">
        <w:rPr>
          <w:rFonts w:ascii="Bakari" w:hAnsi="Bakari" w:cs="Bakari"/>
          <w:lang w:val="ka-GE"/>
        </w:rPr>
        <w:t>სხვადასხვა</w:t>
      </w:r>
      <w:r w:rsidR="00C83E0F" w:rsidRPr="00837E69">
        <w:rPr>
          <w:rFonts w:ascii="Bakari" w:hAnsi="Bakari" w:cs="Bakari"/>
          <w:lang w:val="it-IT"/>
        </w:rPr>
        <w:t xml:space="preserve"> </w:t>
      </w:r>
      <w:r w:rsidR="00C83E0F" w:rsidRPr="00837E69">
        <w:rPr>
          <w:rFonts w:ascii="Bakari" w:hAnsi="Bakari" w:cs="Bakari"/>
          <w:lang w:val="ka-GE"/>
        </w:rPr>
        <w:t>მეტყველების</w:t>
      </w:r>
      <w:r w:rsidR="00C83E0F" w:rsidRPr="00837E69">
        <w:rPr>
          <w:rFonts w:ascii="Bakari" w:hAnsi="Bakari" w:cs="Bakari"/>
          <w:lang w:val="it-IT"/>
        </w:rPr>
        <w:t xml:space="preserve"> </w:t>
      </w:r>
      <w:r w:rsidR="00C83E0F" w:rsidRPr="00837E69">
        <w:rPr>
          <w:rFonts w:ascii="Bakari" w:hAnsi="Bakari" w:cs="Bakari"/>
          <w:lang w:val="ka-GE"/>
        </w:rPr>
        <w:t>ნაწი</w:t>
      </w:r>
      <w:r w:rsidR="00F535C7" w:rsidRPr="00837E69">
        <w:rPr>
          <w:rFonts w:ascii="Bakari" w:hAnsi="Bakari" w:cs="Bakari"/>
          <w:lang w:val="it-IT"/>
        </w:rPr>
        <w:softHyphen/>
      </w:r>
      <w:r w:rsidR="00C83E0F" w:rsidRPr="00837E69">
        <w:rPr>
          <w:rFonts w:ascii="Bakari" w:hAnsi="Bakari" w:cs="Bakari"/>
          <w:lang w:val="ka-GE"/>
        </w:rPr>
        <w:t>ლი</w:t>
      </w:r>
      <w:r w:rsidR="00EC296A" w:rsidRPr="00837E69">
        <w:rPr>
          <w:rFonts w:ascii="Bakari" w:hAnsi="Bakari" w:cs="Bakari"/>
          <w:lang w:val="it-IT"/>
        </w:rPr>
        <w:t xml:space="preserve">, </w:t>
      </w:r>
      <w:r w:rsidR="00EC296A" w:rsidRPr="00837E69">
        <w:rPr>
          <w:rFonts w:ascii="Bakari" w:hAnsi="Bakari" w:cs="Bakari"/>
          <w:lang w:val="ka-GE"/>
        </w:rPr>
        <w:t>ნაირგვარი</w:t>
      </w:r>
      <w:r w:rsidR="00C83E0F" w:rsidRPr="00837E69">
        <w:rPr>
          <w:rFonts w:ascii="Bakari" w:hAnsi="Bakari" w:cs="Bakari"/>
          <w:lang w:val="it-IT"/>
        </w:rPr>
        <w:t xml:space="preserve"> </w:t>
      </w:r>
      <w:r w:rsidR="00C83E0F" w:rsidRPr="00837E69">
        <w:rPr>
          <w:rFonts w:ascii="Bakari" w:hAnsi="Bakari" w:cs="Bakari"/>
          <w:lang w:val="ka-GE"/>
        </w:rPr>
        <w:t>შედგენილობისა</w:t>
      </w:r>
      <w:r w:rsidR="00C83E0F" w:rsidRPr="00837E69">
        <w:rPr>
          <w:rFonts w:ascii="Bakari" w:hAnsi="Bakari" w:cs="Bakari"/>
          <w:lang w:val="it-IT"/>
        </w:rPr>
        <w:t xml:space="preserve"> </w:t>
      </w:r>
      <w:r w:rsidR="00C83E0F" w:rsidRPr="00837E69">
        <w:rPr>
          <w:rFonts w:ascii="Bakari" w:hAnsi="Bakari" w:cs="Bakari"/>
          <w:lang w:val="ka-GE"/>
        </w:rPr>
        <w:t>და</w:t>
      </w:r>
      <w:r w:rsidR="00C83E0F" w:rsidRPr="00837E69">
        <w:rPr>
          <w:rFonts w:ascii="Bakari" w:hAnsi="Bakari" w:cs="Bakari"/>
          <w:lang w:val="it-IT"/>
        </w:rPr>
        <w:t xml:space="preserve"> </w:t>
      </w:r>
      <w:r w:rsidR="00C83E0F" w:rsidRPr="00837E69">
        <w:rPr>
          <w:rFonts w:ascii="Bakari" w:hAnsi="Bakari" w:cs="Bakari"/>
          <w:lang w:val="ka-GE"/>
        </w:rPr>
        <w:t>სირთულის</w:t>
      </w:r>
      <w:r w:rsidR="00C83E0F" w:rsidRPr="00837E69">
        <w:rPr>
          <w:rFonts w:ascii="Bakari" w:hAnsi="Bakari" w:cs="Bakari"/>
          <w:lang w:val="it-IT"/>
        </w:rPr>
        <w:t xml:space="preserve"> </w:t>
      </w:r>
      <w:r w:rsidR="00C83E0F" w:rsidRPr="00837E69">
        <w:rPr>
          <w:rFonts w:ascii="Bakari" w:hAnsi="Bakari" w:cs="Bakari"/>
          <w:lang w:val="ka-GE"/>
        </w:rPr>
        <w:t>შესიტყვებ</w:t>
      </w:r>
      <w:r w:rsidR="00EC296A" w:rsidRPr="00837E69">
        <w:rPr>
          <w:rFonts w:ascii="Bakari" w:hAnsi="Bakari" w:cs="Bakari"/>
          <w:lang w:val="ka-GE"/>
        </w:rPr>
        <w:t>ები</w:t>
      </w:r>
      <w:r w:rsidR="00C83E0F" w:rsidRPr="00837E69">
        <w:rPr>
          <w:rFonts w:ascii="Bakari" w:hAnsi="Bakari" w:cs="Bakari"/>
          <w:lang w:val="it-IT"/>
        </w:rPr>
        <w:t xml:space="preserve"> </w:t>
      </w:r>
      <w:r w:rsidR="00C83E0F" w:rsidRPr="00837E69">
        <w:rPr>
          <w:rFonts w:ascii="Bakari" w:hAnsi="Bakari" w:cs="Bakari"/>
          <w:lang w:val="ka-GE"/>
        </w:rPr>
        <w:t>განსხვავებული</w:t>
      </w:r>
      <w:r w:rsidR="00C83E0F" w:rsidRPr="00837E69">
        <w:rPr>
          <w:rFonts w:ascii="Bakari" w:hAnsi="Bakari" w:cs="Bakari"/>
          <w:lang w:val="it-IT"/>
        </w:rPr>
        <w:t xml:space="preserve"> </w:t>
      </w:r>
      <w:r w:rsidR="00C83E0F" w:rsidRPr="00837E69">
        <w:rPr>
          <w:rFonts w:ascii="Bakari" w:hAnsi="Bakari" w:cs="Bakari"/>
          <w:lang w:val="ka-GE"/>
        </w:rPr>
        <w:t>სინტაქ</w:t>
      </w:r>
      <w:r w:rsidR="00F535C7" w:rsidRPr="00837E69">
        <w:rPr>
          <w:rFonts w:ascii="Bakari" w:hAnsi="Bakari" w:cs="Bakari"/>
          <w:lang w:val="it-IT"/>
        </w:rPr>
        <w:softHyphen/>
      </w:r>
      <w:r w:rsidR="00C83E0F" w:rsidRPr="00837E69">
        <w:rPr>
          <w:rFonts w:ascii="Bakari" w:hAnsi="Bakari" w:cs="Bakari"/>
          <w:lang w:val="ka-GE"/>
        </w:rPr>
        <w:t>სუ</w:t>
      </w:r>
      <w:r w:rsidR="00F535C7" w:rsidRPr="00837E69">
        <w:rPr>
          <w:rFonts w:ascii="Bakari" w:hAnsi="Bakari" w:cs="Bakari"/>
          <w:lang w:val="it-IT"/>
        </w:rPr>
        <w:softHyphen/>
      </w:r>
      <w:r w:rsidR="00C83E0F" w:rsidRPr="00837E69">
        <w:rPr>
          <w:rFonts w:ascii="Bakari" w:hAnsi="Bakari" w:cs="Bakari"/>
          <w:lang w:val="ka-GE"/>
        </w:rPr>
        <w:t>რი</w:t>
      </w:r>
      <w:r w:rsidR="00C83E0F" w:rsidRPr="00837E69">
        <w:rPr>
          <w:rFonts w:ascii="Bakari" w:hAnsi="Bakari" w:cs="Bakari"/>
          <w:lang w:val="it-IT"/>
        </w:rPr>
        <w:t xml:space="preserve"> </w:t>
      </w:r>
      <w:r w:rsidR="00C83E0F" w:rsidRPr="00837E69">
        <w:rPr>
          <w:rFonts w:ascii="Bakari" w:hAnsi="Bakari" w:cs="Bakari"/>
          <w:lang w:val="ka-GE"/>
        </w:rPr>
        <w:t>კონსტრუქციებითა</w:t>
      </w:r>
      <w:r w:rsidR="00C83E0F" w:rsidRPr="00837E69">
        <w:rPr>
          <w:rFonts w:ascii="Bakari" w:hAnsi="Bakari" w:cs="Bakari"/>
          <w:lang w:val="it-IT"/>
        </w:rPr>
        <w:t xml:space="preserve"> </w:t>
      </w:r>
      <w:r w:rsidR="00C83E0F" w:rsidRPr="00837E69">
        <w:rPr>
          <w:rFonts w:ascii="Bakari" w:hAnsi="Bakari" w:cs="Bakari"/>
          <w:lang w:val="ka-GE"/>
        </w:rPr>
        <w:t>თუ</w:t>
      </w:r>
      <w:r w:rsidR="00C83E0F" w:rsidRPr="00837E69">
        <w:rPr>
          <w:rFonts w:ascii="Bakari" w:hAnsi="Bakari" w:cs="Bakari"/>
          <w:lang w:val="it-IT"/>
        </w:rPr>
        <w:t xml:space="preserve"> </w:t>
      </w:r>
      <w:r w:rsidR="00C83E0F" w:rsidRPr="00837E69">
        <w:rPr>
          <w:rFonts w:ascii="Bakari" w:hAnsi="Bakari" w:cs="Bakari"/>
          <w:lang w:val="ka-GE"/>
        </w:rPr>
        <w:t>პოზიციებით</w:t>
      </w:r>
      <w:r w:rsidR="00C83E0F" w:rsidRPr="00837E69">
        <w:rPr>
          <w:rFonts w:ascii="Bakari" w:hAnsi="Bakari" w:cs="Bakari"/>
          <w:lang w:val="it-IT"/>
        </w:rPr>
        <w:t xml:space="preserve">. </w:t>
      </w:r>
      <w:r w:rsidR="00C83E0F" w:rsidRPr="00837E69">
        <w:rPr>
          <w:rFonts w:ascii="Bakari" w:hAnsi="Bakari" w:cs="Bakari"/>
          <w:lang w:val="ka-GE"/>
        </w:rPr>
        <w:t>მიმართვის</w:t>
      </w:r>
      <w:r w:rsidR="00C83E0F" w:rsidRPr="00837E69">
        <w:rPr>
          <w:rFonts w:ascii="Bakari" w:hAnsi="Bakari" w:cs="Bakari"/>
          <w:lang w:val="it-IT"/>
        </w:rPr>
        <w:t xml:space="preserve"> </w:t>
      </w:r>
      <w:r w:rsidR="00C83E0F" w:rsidRPr="00837E69">
        <w:rPr>
          <w:rFonts w:ascii="Bakari" w:hAnsi="Bakari" w:cs="Bakari"/>
          <w:lang w:val="ka-GE"/>
        </w:rPr>
        <w:t>გამომხატველ</w:t>
      </w:r>
      <w:r w:rsidR="00C83E0F" w:rsidRPr="00837E69">
        <w:rPr>
          <w:rFonts w:ascii="Bakari" w:hAnsi="Bakari" w:cs="Bakari"/>
          <w:lang w:val="it-IT"/>
        </w:rPr>
        <w:t xml:space="preserve"> </w:t>
      </w:r>
      <w:r w:rsidR="00C83E0F" w:rsidRPr="00837E69">
        <w:rPr>
          <w:rFonts w:ascii="Bakari" w:hAnsi="Bakari" w:cs="Bakari"/>
          <w:lang w:val="ka-GE"/>
        </w:rPr>
        <w:t>ერთეულთა</w:t>
      </w:r>
      <w:r w:rsidR="00C83E0F" w:rsidRPr="00837E69">
        <w:rPr>
          <w:rFonts w:ascii="Bakari" w:hAnsi="Bakari" w:cs="Bakari"/>
          <w:lang w:val="it-IT"/>
        </w:rPr>
        <w:t xml:space="preserve"> </w:t>
      </w:r>
      <w:r w:rsidR="00C83E0F" w:rsidRPr="00837E69">
        <w:rPr>
          <w:rFonts w:ascii="Bakari" w:hAnsi="Bakari" w:cs="Bakari"/>
          <w:lang w:val="ka-GE"/>
        </w:rPr>
        <w:t>ფუნ</w:t>
      </w:r>
      <w:r w:rsidR="00F535C7" w:rsidRPr="00837E69">
        <w:rPr>
          <w:rFonts w:ascii="Bakari" w:hAnsi="Bakari" w:cs="Bakari"/>
          <w:lang w:val="it-IT"/>
        </w:rPr>
        <w:softHyphen/>
      </w:r>
      <w:r w:rsidR="00C83E0F" w:rsidRPr="00837E69">
        <w:rPr>
          <w:rFonts w:ascii="Bakari" w:hAnsi="Bakari" w:cs="Bakari"/>
          <w:lang w:val="ka-GE"/>
        </w:rPr>
        <w:t>ქციონირებ</w:t>
      </w:r>
      <w:r w:rsidR="00EC296A" w:rsidRPr="00837E69">
        <w:rPr>
          <w:rFonts w:ascii="Bakari" w:hAnsi="Bakari" w:cs="Bakari"/>
          <w:lang w:val="ka-GE"/>
        </w:rPr>
        <w:t>ა</w:t>
      </w:r>
      <w:r w:rsidR="00EC296A" w:rsidRPr="00837E69">
        <w:rPr>
          <w:rFonts w:ascii="Bakari" w:hAnsi="Bakari" w:cs="Bakari"/>
          <w:lang w:val="it-IT"/>
        </w:rPr>
        <w:t xml:space="preserve"> </w:t>
      </w:r>
      <w:r w:rsidR="00EC296A" w:rsidRPr="00837E69">
        <w:rPr>
          <w:rFonts w:ascii="Bakari" w:hAnsi="Bakari" w:cs="Bakari"/>
          <w:lang w:val="ka-GE"/>
        </w:rPr>
        <w:t>ეფუძნება</w:t>
      </w:r>
      <w:r w:rsidR="00C83E0F" w:rsidRPr="00837E69">
        <w:rPr>
          <w:rFonts w:ascii="Bakari" w:hAnsi="Bakari" w:cs="Bakari"/>
          <w:lang w:val="it-IT"/>
        </w:rPr>
        <w:t xml:space="preserve"> </w:t>
      </w:r>
      <w:r w:rsidR="00C83E0F" w:rsidRPr="00837E69">
        <w:rPr>
          <w:rFonts w:ascii="Bakari" w:hAnsi="Bakari" w:cs="Bakari"/>
          <w:lang w:val="ka-GE"/>
        </w:rPr>
        <w:t>წესებ</w:t>
      </w:r>
      <w:r w:rsidR="00EC296A" w:rsidRPr="00837E69">
        <w:rPr>
          <w:rFonts w:ascii="Bakari" w:hAnsi="Bakari" w:cs="Bakari"/>
          <w:lang w:val="ka-GE"/>
        </w:rPr>
        <w:t>ს</w:t>
      </w:r>
      <w:r w:rsidR="00EC296A" w:rsidRPr="00837E69">
        <w:rPr>
          <w:rFonts w:ascii="Bakari" w:hAnsi="Bakari" w:cs="Bakari"/>
          <w:lang w:val="it-IT"/>
        </w:rPr>
        <w:t xml:space="preserve">, </w:t>
      </w:r>
      <w:r w:rsidR="00EC296A" w:rsidRPr="00837E69">
        <w:rPr>
          <w:rFonts w:ascii="Bakari" w:hAnsi="Bakari" w:cs="Bakari"/>
          <w:lang w:val="ka-GE"/>
        </w:rPr>
        <w:t>რომლებიც</w:t>
      </w:r>
      <w:r w:rsidR="00C83E0F" w:rsidRPr="00837E69">
        <w:rPr>
          <w:rFonts w:ascii="Bakari" w:hAnsi="Bakari" w:cs="Bakari"/>
          <w:lang w:val="it-IT"/>
        </w:rPr>
        <w:t xml:space="preserve"> </w:t>
      </w:r>
      <w:r w:rsidR="00EC296A" w:rsidRPr="00837E69">
        <w:rPr>
          <w:rFonts w:ascii="Bakari" w:hAnsi="Bakari" w:cs="Bakari"/>
          <w:lang w:val="ka-GE"/>
        </w:rPr>
        <w:t>ქმნიან</w:t>
      </w:r>
      <w:r w:rsidR="00EC296A" w:rsidRPr="00837E69">
        <w:rPr>
          <w:rFonts w:ascii="Bakari" w:hAnsi="Bakari" w:cs="Bakari"/>
          <w:lang w:val="it-IT"/>
        </w:rPr>
        <w:t xml:space="preserve"> </w:t>
      </w:r>
      <w:r w:rsidR="00C83E0F" w:rsidRPr="00837E69">
        <w:rPr>
          <w:rFonts w:ascii="Bakari" w:hAnsi="Bakari" w:cs="Bakari"/>
          <w:lang w:val="ka-GE"/>
        </w:rPr>
        <w:t>არა</w:t>
      </w:r>
      <w:r w:rsidR="00C83E0F" w:rsidRPr="00837E69">
        <w:rPr>
          <w:rFonts w:ascii="Bakari" w:hAnsi="Bakari" w:cs="Bakari"/>
          <w:lang w:val="it-IT"/>
        </w:rPr>
        <w:t xml:space="preserve"> </w:t>
      </w:r>
      <w:r w:rsidR="00C83E0F" w:rsidRPr="00837E69">
        <w:rPr>
          <w:rFonts w:ascii="Bakari" w:hAnsi="Bakari" w:cs="Bakari"/>
          <w:lang w:val="ka-GE"/>
        </w:rPr>
        <w:t>მხოლოდ</w:t>
      </w:r>
      <w:r w:rsidR="00C83E0F" w:rsidRPr="00837E69">
        <w:rPr>
          <w:rFonts w:ascii="Bakari" w:hAnsi="Bakari" w:cs="Bakari"/>
          <w:lang w:val="it-IT"/>
        </w:rPr>
        <w:t xml:space="preserve"> </w:t>
      </w:r>
      <w:r w:rsidR="00C83E0F" w:rsidRPr="00837E69">
        <w:rPr>
          <w:rFonts w:ascii="Bakari" w:hAnsi="Bakari" w:cs="Bakari"/>
          <w:lang w:val="ka-GE"/>
        </w:rPr>
        <w:t>გრამატიკულ</w:t>
      </w:r>
      <w:r w:rsidR="00C83E0F" w:rsidRPr="00837E69">
        <w:rPr>
          <w:rFonts w:ascii="Bakari" w:hAnsi="Bakari" w:cs="Bakari"/>
          <w:lang w:val="it-IT"/>
        </w:rPr>
        <w:t>-</w:t>
      </w:r>
      <w:r w:rsidR="00C83E0F" w:rsidRPr="00837E69">
        <w:rPr>
          <w:rFonts w:ascii="Bakari" w:hAnsi="Bakari" w:cs="Bakari"/>
          <w:lang w:val="ka-GE"/>
        </w:rPr>
        <w:t>რელაცი</w:t>
      </w:r>
      <w:r w:rsidR="00F535C7" w:rsidRPr="00837E69">
        <w:rPr>
          <w:rFonts w:ascii="Bakari" w:hAnsi="Bakari" w:cs="Bakari"/>
          <w:lang w:val="it-IT"/>
        </w:rPr>
        <w:softHyphen/>
      </w:r>
      <w:r w:rsidR="00C83E0F" w:rsidRPr="00837E69">
        <w:rPr>
          <w:rFonts w:ascii="Bakari" w:hAnsi="Bakari" w:cs="Bakari"/>
          <w:lang w:val="ka-GE"/>
        </w:rPr>
        <w:t>ურ</w:t>
      </w:r>
      <w:r w:rsidR="00EC296A" w:rsidRPr="00837E69">
        <w:rPr>
          <w:rFonts w:ascii="Bakari" w:hAnsi="Bakari" w:cs="Bakari"/>
          <w:lang w:val="ka-GE"/>
        </w:rPr>
        <w:t>ი</w:t>
      </w:r>
      <w:r w:rsidR="00EC296A" w:rsidRPr="00837E69">
        <w:rPr>
          <w:rFonts w:ascii="Bakari" w:hAnsi="Bakari" w:cs="Bakari"/>
          <w:lang w:val="it-IT"/>
        </w:rPr>
        <w:t>,</w:t>
      </w:r>
      <w:r w:rsidR="00C83E0F" w:rsidRPr="00837E69">
        <w:rPr>
          <w:rFonts w:ascii="Bakari" w:hAnsi="Bakari" w:cs="Bakari"/>
          <w:lang w:val="it-IT"/>
        </w:rPr>
        <w:t xml:space="preserve"> </w:t>
      </w:r>
      <w:r w:rsidR="00C83E0F" w:rsidRPr="00837E69">
        <w:rPr>
          <w:rFonts w:ascii="Bakari" w:hAnsi="Bakari" w:cs="Bakari"/>
          <w:lang w:val="ka-GE"/>
        </w:rPr>
        <w:t>არამედ</w:t>
      </w:r>
      <w:r w:rsidR="00C83E0F" w:rsidRPr="00837E69">
        <w:rPr>
          <w:rFonts w:ascii="Bakari" w:hAnsi="Bakari" w:cs="Bakari"/>
          <w:lang w:val="it-IT"/>
        </w:rPr>
        <w:t xml:space="preserve"> </w:t>
      </w:r>
      <w:r w:rsidR="00C83E0F" w:rsidRPr="00837E69">
        <w:rPr>
          <w:rFonts w:ascii="Bakari" w:hAnsi="Bakari" w:cs="Bakari"/>
          <w:lang w:val="ka-GE"/>
        </w:rPr>
        <w:t>სოციოლინგვისტური</w:t>
      </w:r>
      <w:r w:rsidR="00C83E0F" w:rsidRPr="00837E69">
        <w:rPr>
          <w:rFonts w:ascii="Bakari" w:hAnsi="Bakari" w:cs="Bakari"/>
          <w:lang w:val="it-IT"/>
        </w:rPr>
        <w:t xml:space="preserve"> </w:t>
      </w:r>
      <w:r w:rsidR="00C83E0F" w:rsidRPr="00837E69">
        <w:rPr>
          <w:rFonts w:ascii="Bakari" w:hAnsi="Bakari" w:cs="Bakari"/>
          <w:lang w:val="ka-GE"/>
        </w:rPr>
        <w:t>ფაქტორებით</w:t>
      </w:r>
      <w:r w:rsidR="00EC296A" w:rsidRPr="00837E69">
        <w:rPr>
          <w:rFonts w:ascii="Bakari" w:hAnsi="Bakari" w:cs="Bakari"/>
          <w:lang w:val="it-IT"/>
        </w:rPr>
        <w:t xml:space="preserve"> </w:t>
      </w:r>
      <w:r w:rsidR="00EC296A" w:rsidRPr="00837E69">
        <w:rPr>
          <w:rFonts w:ascii="Bakari" w:hAnsi="Bakari" w:cs="Bakari"/>
          <w:lang w:val="ka-GE"/>
        </w:rPr>
        <w:t>შეპირობებულ</w:t>
      </w:r>
      <w:r w:rsidR="00EC296A" w:rsidRPr="00837E69">
        <w:rPr>
          <w:rFonts w:ascii="Bakari" w:hAnsi="Bakari" w:cs="Bakari"/>
          <w:lang w:val="it-IT"/>
        </w:rPr>
        <w:t xml:space="preserve"> </w:t>
      </w:r>
      <w:r w:rsidR="00EC296A" w:rsidRPr="00837E69">
        <w:rPr>
          <w:rFonts w:ascii="Bakari" w:hAnsi="Bakari" w:cs="Bakari"/>
          <w:lang w:val="ka-GE"/>
        </w:rPr>
        <w:t>სისტემას</w:t>
      </w:r>
      <w:r w:rsidR="00C83E0F" w:rsidRPr="00837E69">
        <w:rPr>
          <w:rFonts w:ascii="Bakari" w:hAnsi="Bakari" w:cs="Bakari"/>
          <w:lang w:val="it-IT"/>
        </w:rPr>
        <w:t xml:space="preserve">, </w:t>
      </w:r>
      <w:r w:rsidR="00C83E0F" w:rsidRPr="00837E69">
        <w:rPr>
          <w:rFonts w:ascii="Bakari" w:hAnsi="Bakari" w:cs="Bakari"/>
          <w:lang w:val="ka-GE"/>
        </w:rPr>
        <w:t>ვინაიდან</w:t>
      </w:r>
      <w:r w:rsidR="00C83E0F" w:rsidRPr="00837E69">
        <w:rPr>
          <w:rFonts w:ascii="Bakari" w:hAnsi="Bakari" w:cs="Bakari"/>
          <w:lang w:val="it-IT"/>
        </w:rPr>
        <w:t xml:space="preserve"> </w:t>
      </w:r>
      <w:r w:rsidRPr="00837E69">
        <w:rPr>
          <w:rFonts w:ascii="Bakari" w:hAnsi="Bakari" w:cs="Bakari"/>
          <w:lang w:val="ka-GE"/>
        </w:rPr>
        <w:t>მიმართვ</w:t>
      </w:r>
      <w:r w:rsidR="00C83E0F" w:rsidRPr="00837E69">
        <w:rPr>
          <w:rFonts w:ascii="Bakari" w:hAnsi="Bakari" w:cs="Bakari"/>
          <w:lang w:val="ka-GE"/>
        </w:rPr>
        <w:t>ა</w:t>
      </w:r>
      <w:r w:rsidR="00C83E0F" w:rsidRPr="00837E69">
        <w:rPr>
          <w:rFonts w:ascii="Bakari" w:hAnsi="Bakari" w:cs="Bakari"/>
          <w:lang w:val="it-IT"/>
        </w:rPr>
        <w:t xml:space="preserve"> </w:t>
      </w:r>
      <w:r w:rsidR="00C83E0F" w:rsidRPr="00837E69">
        <w:rPr>
          <w:rFonts w:ascii="Bakari" w:hAnsi="Bakari" w:cs="Bakari"/>
          <w:lang w:val="ka-GE"/>
        </w:rPr>
        <w:t>გაჯერებულია</w:t>
      </w:r>
      <w:r w:rsidR="00C83E0F" w:rsidRPr="00837E69">
        <w:rPr>
          <w:rFonts w:ascii="Bakari" w:hAnsi="Bakari" w:cs="Bakari"/>
          <w:lang w:val="it-IT"/>
        </w:rPr>
        <w:t xml:space="preserve"> </w:t>
      </w:r>
      <w:r w:rsidR="00EC296A" w:rsidRPr="00837E69">
        <w:rPr>
          <w:rFonts w:ascii="Bakari" w:hAnsi="Bakari" w:cs="Bakari"/>
          <w:lang w:val="ka-GE"/>
        </w:rPr>
        <w:t>ამა</w:t>
      </w:r>
      <w:r w:rsidR="00EC296A" w:rsidRPr="00837E69">
        <w:rPr>
          <w:rFonts w:ascii="Bakari" w:hAnsi="Bakari" w:cs="Bakari"/>
          <w:lang w:val="it-IT"/>
        </w:rPr>
        <w:t xml:space="preserve"> </w:t>
      </w:r>
      <w:r w:rsidR="00EC296A" w:rsidRPr="00837E69">
        <w:rPr>
          <w:rFonts w:ascii="Bakari" w:hAnsi="Bakari" w:cs="Bakari"/>
          <w:lang w:val="ka-GE"/>
        </w:rPr>
        <w:t>თუ</w:t>
      </w:r>
      <w:r w:rsidR="00EC296A" w:rsidRPr="00837E69">
        <w:rPr>
          <w:rFonts w:ascii="Bakari" w:hAnsi="Bakari" w:cs="Bakari"/>
          <w:lang w:val="it-IT"/>
        </w:rPr>
        <w:t xml:space="preserve"> </w:t>
      </w:r>
      <w:r w:rsidR="00EC296A" w:rsidRPr="00837E69">
        <w:rPr>
          <w:rFonts w:ascii="Bakari" w:hAnsi="Bakari" w:cs="Bakari"/>
          <w:lang w:val="ka-GE"/>
        </w:rPr>
        <w:t>იმ</w:t>
      </w:r>
      <w:r w:rsidR="00C83E0F" w:rsidRPr="00837E69">
        <w:rPr>
          <w:rFonts w:ascii="Bakari" w:hAnsi="Bakari" w:cs="Bakari"/>
          <w:lang w:val="it-IT"/>
        </w:rPr>
        <w:t xml:space="preserve"> </w:t>
      </w:r>
      <w:r w:rsidR="00C83E0F" w:rsidRPr="00837E69">
        <w:rPr>
          <w:rFonts w:ascii="Bakari" w:hAnsi="Bakari" w:cs="Bakari"/>
          <w:lang w:val="ka-GE"/>
        </w:rPr>
        <w:t>ენაზე</w:t>
      </w:r>
      <w:r w:rsidR="00C83E0F" w:rsidRPr="00837E69">
        <w:rPr>
          <w:rFonts w:ascii="Bakari" w:hAnsi="Bakari" w:cs="Bakari"/>
          <w:lang w:val="it-IT"/>
        </w:rPr>
        <w:t xml:space="preserve"> </w:t>
      </w:r>
      <w:r w:rsidR="00C83E0F" w:rsidRPr="00837E69">
        <w:rPr>
          <w:rFonts w:ascii="Bakari" w:hAnsi="Bakari" w:cs="Bakari"/>
          <w:lang w:val="ka-GE"/>
        </w:rPr>
        <w:t>მოლაპარაკე</w:t>
      </w:r>
      <w:r w:rsidR="00C83E0F" w:rsidRPr="00837E69">
        <w:rPr>
          <w:rFonts w:ascii="Bakari" w:hAnsi="Bakari" w:cs="Bakari"/>
          <w:lang w:val="it-IT"/>
        </w:rPr>
        <w:t xml:space="preserve"> </w:t>
      </w:r>
      <w:r w:rsidR="00C83E0F" w:rsidRPr="00837E69">
        <w:rPr>
          <w:rFonts w:ascii="Bakari" w:hAnsi="Bakari" w:cs="Bakari"/>
          <w:lang w:val="ka-GE"/>
        </w:rPr>
        <w:t>საზოგადოებისთვის</w:t>
      </w:r>
      <w:r w:rsidR="00C83E0F" w:rsidRPr="00837E69">
        <w:rPr>
          <w:rFonts w:ascii="Bakari" w:hAnsi="Bakari" w:cs="Bakari"/>
          <w:lang w:val="it-IT"/>
        </w:rPr>
        <w:t xml:space="preserve"> </w:t>
      </w:r>
      <w:r w:rsidR="00C83E0F" w:rsidRPr="00837E69">
        <w:rPr>
          <w:rFonts w:ascii="Bakari" w:hAnsi="Bakari" w:cs="Bakari"/>
          <w:lang w:val="ka-GE"/>
        </w:rPr>
        <w:t>დამახასია</w:t>
      </w:r>
      <w:r w:rsidR="00F535C7" w:rsidRPr="00837E69">
        <w:rPr>
          <w:rFonts w:ascii="Bakari" w:hAnsi="Bakari" w:cs="Bakari"/>
          <w:lang w:val="it-IT"/>
        </w:rPr>
        <w:softHyphen/>
      </w:r>
      <w:r w:rsidR="00C83E0F" w:rsidRPr="00837E69">
        <w:rPr>
          <w:rFonts w:ascii="Bakari" w:hAnsi="Bakari" w:cs="Bakari"/>
          <w:lang w:val="ka-GE"/>
        </w:rPr>
        <w:t>თებელი</w:t>
      </w:r>
      <w:r w:rsidR="00C83E0F" w:rsidRPr="00837E69">
        <w:rPr>
          <w:rFonts w:ascii="Bakari" w:hAnsi="Bakari" w:cs="Bakari"/>
          <w:lang w:val="it-IT"/>
        </w:rPr>
        <w:t xml:space="preserve"> </w:t>
      </w:r>
      <w:r w:rsidR="00C83E0F" w:rsidRPr="00837E69">
        <w:rPr>
          <w:rFonts w:ascii="Bakari" w:hAnsi="Bakari" w:cs="Bakari"/>
          <w:lang w:val="ka-GE"/>
        </w:rPr>
        <w:t>სოციალურ</w:t>
      </w:r>
      <w:r w:rsidR="00C83E0F" w:rsidRPr="00837E69">
        <w:rPr>
          <w:rFonts w:ascii="Bakari" w:hAnsi="Bakari" w:cs="Bakari"/>
          <w:lang w:val="it-IT"/>
        </w:rPr>
        <w:t>-</w:t>
      </w:r>
      <w:r w:rsidR="00C83E0F" w:rsidRPr="00837E69">
        <w:rPr>
          <w:rFonts w:ascii="Bakari" w:hAnsi="Bakari" w:cs="Bakari"/>
          <w:lang w:val="ka-GE"/>
        </w:rPr>
        <w:t>კულტურული</w:t>
      </w:r>
      <w:r w:rsidR="00C83E0F" w:rsidRPr="00837E69">
        <w:rPr>
          <w:rFonts w:ascii="Bakari" w:hAnsi="Bakari" w:cs="Bakari"/>
          <w:lang w:val="it-IT"/>
        </w:rPr>
        <w:t xml:space="preserve">, </w:t>
      </w:r>
      <w:r w:rsidR="00C83E0F" w:rsidRPr="00837E69">
        <w:rPr>
          <w:rFonts w:ascii="Bakari" w:hAnsi="Bakari" w:cs="Bakari"/>
          <w:lang w:val="ka-GE"/>
        </w:rPr>
        <w:t>ისტორიული</w:t>
      </w:r>
      <w:r w:rsidR="00C83E0F" w:rsidRPr="00837E69">
        <w:rPr>
          <w:rFonts w:ascii="Bakari" w:hAnsi="Bakari" w:cs="Bakari"/>
          <w:lang w:val="it-IT"/>
        </w:rPr>
        <w:t xml:space="preserve"> </w:t>
      </w:r>
      <w:r w:rsidR="00EC296A" w:rsidRPr="00837E69">
        <w:rPr>
          <w:rFonts w:ascii="Bakari" w:hAnsi="Bakari" w:cs="Bakari"/>
          <w:lang w:val="ka-GE"/>
        </w:rPr>
        <w:t>თუ</w:t>
      </w:r>
      <w:r w:rsidR="00EC296A" w:rsidRPr="00837E69">
        <w:rPr>
          <w:rFonts w:ascii="Bakari" w:hAnsi="Bakari" w:cs="Bakari"/>
          <w:lang w:val="it-IT"/>
        </w:rPr>
        <w:t xml:space="preserve"> </w:t>
      </w:r>
      <w:r w:rsidR="00C83E0F" w:rsidRPr="00837E69">
        <w:rPr>
          <w:rFonts w:ascii="Bakari" w:hAnsi="Bakari" w:cs="Bakari"/>
          <w:lang w:val="ka-GE"/>
        </w:rPr>
        <w:t>ეთნიკური</w:t>
      </w:r>
      <w:r w:rsidR="00C83E0F" w:rsidRPr="00837E69">
        <w:rPr>
          <w:rFonts w:ascii="Bakari" w:hAnsi="Bakari" w:cs="Bakari"/>
          <w:lang w:val="it-IT"/>
        </w:rPr>
        <w:t xml:space="preserve"> </w:t>
      </w:r>
      <w:r w:rsidR="00C83E0F" w:rsidRPr="00837E69">
        <w:rPr>
          <w:rFonts w:ascii="Bakari" w:hAnsi="Bakari" w:cs="Bakari"/>
          <w:lang w:val="ka-GE"/>
        </w:rPr>
        <w:t>ღირებულებებით</w:t>
      </w:r>
      <w:r w:rsidR="00C83E0F" w:rsidRPr="00837E69">
        <w:rPr>
          <w:rFonts w:ascii="Bakari" w:hAnsi="Bakari" w:cs="Bakari"/>
          <w:lang w:val="it-IT"/>
        </w:rPr>
        <w:t xml:space="preserve"> </w:t>
      </w:r>
      <w:r w:rsidR="00C83E0F" w:rsidRPr="00837E69">
        <w:rPr>
          <w:rFonts w:ascii="Bakari" w:hAnsi="Bakari" w:cs="Bakari"/>
          <w:lang w:val="ka-GE"/>
        </w:rPr>
        <w:t>და</w:t>
      </w:r>
      <w:r w:rsidR="00C83E0F" w:rsidRPr="00837E69">
        <w:rPr>
          <w:rFonts w:ascii="Bakari" w:hAnsi="Bakari" w:cs="Bakari"/>
          <w:lang w:val="it-IT"/>
        </w:rPr>
        <w:t xml:space="preserve"> </w:t>
      </w:r>
      <w:r w:rsidR="00EC296A" w:rsidRPr="00837E69">
        <w:rPr>
          <w:rFonts w:ascii="Bakari" w:hAnsi="Bakari" w:cs="Bakari"/>
          <w:lang w:val="ka-GE"/>
        </w:rPr>
        <w:t>ამდენად</w:t>
      </w:r>
      <w:r w:rsidR="00C83E0F" w:rsidRPr="00837E69">
        <w:rPr>
          <w:rFonts w:ascii="Bakari" w:hAnsi="Bakari" w:cs="Bakari"/>
          <w:lang w:val="it-IT"/>
        </w:rPr>
        <w:t xml:space="preserve"> </w:t>
      </w:r>
      <w:r w:rsidRPr="00837E69">
        <w:rPr>
          <w:rFonts w:ascii="Bakari" w:hAnsi="Bakari" w:cs="Bakari"/>
          <w:lang w:val="ka-GE"/>
        </w:rPr>
        <w:t>წარმოადგენს</w:t>
      </w:r>
      <w:r w:rsidRPr="00837E69">
        <w:rPr>
          <w:rFonts w:ascii="Bakari" w:hAnsi="Bakari" w:cs="Bakari"/>
          <w:lang w:val="it-IT"/>
        </w:rPr>
        <w:t xml:space="preserve"> </w:t>
      </w:r>
      <w:r w:rsidRPr="00837E69">
        <w:rPr>
          <w:rFonts w:ascii="Bakari" w:hAnsi="Bakari" w:cs="Bakari"/>
          <w:lang w:val="ka-GE"/>
        </w:rPr>
        <w:t>სოციალურ</w:t>
      </w:r>
      <w:r w:rsidRPr="00837E69">
        <w:rPr>
          <w:rFonts w:ascii="Bakari" w:hAnsi="Bakari" w:cs="Bakari"/>
          <w:lang w:val="it-IT"/>
        </w:rPr>
        <w:t xml:space="preserve"> </w:t>
      </w:r>
      <w:r w:rsidRPr="00837E69">
        <w:rPr>
          <w:rFonts w:ascii="Bakari" w:hAnsi="Bakari" w:cs="Bakari"/>
          <w:lang w:val="ka-GE"/>
        </w:rPr>
        <w:t>და</w:t>
      </w:r>
      <w:r w:rsidRPr="00837E69">
        <w:rPr>
          <w:rFonts w:ascii="Bakari" w:hAnsi="Bakari" w:cs="Bakari"/>
          <w:lang w:val="it-IT"/>
        </w:rPr>
        <w:t xml:space="preserve"> </w:t>
      </w:r>
      <w:r w:rsidRPr="00837E69">
        <w:rPr>
          <w:rFonts w:ascii="Bakari" w:hAnsi="Bakari" w:cs="Bakari"/>
          <w:lang w:val="ka-GE"/>
        </w:rPr>
        <w:t>ეთნოკულტურულ</w:t>
      </w:r>
      <w:r w:rsidRPr="00837E69">
        <w:rPr>
          <w:rFonts w:ascii="Bakari" w:hAnsi="Bakari" w:cs="Bakari"/>
          <w:lang w:val="it-IT"/>
        </w:rPr>
        <w:t xml:space="preserve"> </w:t>
      </w:r>
      <w:r w:rsidRPr="00837E69">
        <w:rPr>
          <w:rFonts w:ascii="Bakari" w:hAnsi="Bakari" w:cs="Bakari"/>
          <w:lang w:val="ka-GE"/>
        </w:rPr>
        <w:t>მარკერს</w:t>
      </w:r>
      <w:r w:rsidR="00C83E0F" w:rsidRPr="00837E69">
        <w:rPr>
          <w:rFonts w:ascii="Bakari" w:hAnsi="Bakari" w:cs="Bakari"/>
          <w:lang w:val="it-IT"/>
        </w:rPr>
        <w:t xml:space="preserve">. </w:t>
      </w:r>
      <w:r w:rsidR="00995109" w:rsidRPr="00837E69">
        <w:rPr>
          <w:rFonts w:ascii="Bakari" w:hAnsi="Bakari" w:cs="Bakari"/>
          <w:lang w:val="ka-GE"/>
        </w:rPr>
        <w:t>მიმართვა</w:t>
      </w:r>
      <w:r w:rsidR="00995109" w:rsidRPr="00837E69">
        <w:rPr>
          <w:rFonts w:ascii="Bakari" w:hAnsi="Bakari" w:cs="Bakari"/>
          <w:lang w:val="it-IT"/>
        </w:rPr>
        <w:t xml:space="preserve"> </w:t>
      </w:r>
      <w:r w:rsidR="00995109" w:rsidRPr="00837E69">
        <w:rPr>
          <w:rFonts w:ascii="Bakari" w:hAnsi="Bakari" w:cs="Bakari"/>
          <w:lang w:val="ka-GE"/>
        </w:rPr>
        <w:t>არ</w:t>
      </w:r>
      <w:r w:rsidR="00995109" w:rsidRPr="00837E69">
        <w:rPr>
          <w:rFonts w:ascii="Bakari" w:hAnsi="Bakari" w:cs="Bakari"/>
          <w:lang w:val="it-IT"/>
        </w:rPr>
        <w:t xml:space="preserve"> </w:t>
      </w:r>
      <w:r w:rsidR="00995109" w:rsidRPr="00837E69">
        <w:rPr>
          <w:rFonts w:ascii="Bakari" w:hAnsi="Bakari" w:cs="Bakari"/>
          <w:lang w:val="ka-GE"/>
        </w:rPr>
        <w:t>გუ</w:t>
      </w:r>
      <w:r w:rsidR="00F535C7" w:rsidRPr="00837E69">
        <w:rPr>
          <w:rFonts w:ascii="Bakari" w:hAnsi="Bakari" w:cs="Bakari"/>
          <w:lang w:val="it-IT"/>
        </w:rPr>
        <w:softHyphen/>
      </w:r>
      <w:r w:rsidR="00995109" w:rsidRPr="00837E69">
        <w:rPr>
          <w:rFonts w:ascii="Bakari" w:hAnsi="Bakari" w:cs="Bakari"/>
          <w:lang w:val="ka-GE"/>
        </w:rPr>
        <w:t>ლი</w:t>
      </w:r>
      <w:r w:rsidR="00F535C7" w:rsidRPr="00837E69">
        <w:rPr>
          <w:rFonts w:ascii="Bakari" w:hAnsi="Bakari" w:cs="Bakari"/>
          <w:lang w:val="it-IT"/>
        </w:rPr>
        <w:softHyphen/>
      </w:r>
      <w:r w:rsidR="00995109" w:rsidRPr="00837E69">
        <w:rPr>
          <w:rFonts w:ascii="Bakari" w:hAnsi="Bakari" w:cs="Bakari"/>
          <w:lang w:val="ka-GE"/>
        </w:rPr>
        <w:t>სხმობს</w:t>
      </w:r>
      <w:r w:rsidR="00995109" w:rsidRPr="00837E69">
        <w:rPr>
          <w:rFonts w:ascii="Bakari" w:hAnsi="Bakari" w:cs="Bakari"/>
          <w:lang w:val="it-IT"/>
        </w:rPr>
        <w:t xml:space="preserve"> </w:t>
      </w:r>
      <w:r w:rsidR="00995109" w:rsidRPr="00837E69">
        <w:rPr>
          <w:rFonts w:ascii="Bakari" w:hAnsi="Bakari" w:cs="Bakari"/>
          <w:lang w:val="ka-GE"/>
        </w:rPr>
        <w:t>მხოლოდ</w:t>
      </w:r>
      <w:r w:rsidR="00995109" w:rsidRPr="00837E69">
        <w:rPr>
          <w:rFonts w:ascii="Bakari" w:hAnsi="Bakari" w:cs="Bakari"/>
          <w:lang w:val="it-IT"/>
        </w:rPr>
        <w:t xml:space="preserve"> </w:t>
      </w:r>
      <w:r w:rsidR="00995109" w:rsidRPr="00837E69">
        <w:rPr>
          <w:rFonts w:ascii="Bakari" w:hAnsi="Bakari" w:cs="Bakari"/>
          <w:lang w:val="ka-GE"/>
        </w:rPr>
        <w:t>ინფორმაციის</w:t>
      </w:r>
      <w:r w:rsidR="00995109" w:rsidRPr="00837E69">
        <w:rPr>
          <w:rFonts w:ascii="Bakari" w:hAnsi="Bakari" w:cs="Bakari"/>
          <w:lang w:val="it-IT"/>
        </w:rPr>
        <w:t xml:space="preserve"> </w:t>
      </w:r>
      <w:r w:rsidR="00995109" w:rsidRPr="00837E69">
        <w:rPr>
          <w:rFonts w:ascii="Bakari" w:hAnsi="Bakari" w:cs="Bakari"/>
          <w:lang w:val="ka-GE"/>
        </w:rPr>
        <w:t>გაცვლას</w:t>
      </w:r>
      <w:r w:rsidR="00995109" w:rsidRPr="00837E69">
        <w:rPr>
          <w:rFonts w:ascii="Bakari" w:hAnsi="Bakari" w:cs="Bakari"/>
          <w:lang w:val="it-IT"/>
        </w:rPr>
        <w:t xml:space="preserve">, </w:t>
      </w:r>
      <w:r w:rsidR="00995109" w:rsidRPr="00837E69">
        <w:rPr>
          <w:rFonts w:ascii="Bakari" w:hAnsi="Bakari" w:cs="Bakari"/>
          <w:lang w:val="ka-GE"/>
        </w:rPr>
        <w:t>არამედ</w:t>
      </w:r>
      <w:r w:rsidR="00995109" w:rsidRPr="00837E69">
        <w:rPr>
          <w:rFonts w:ascii="Bakari" w:hAnsi="Bakari" w:cs="Bakari"/>
          <w:lang w:val="it-IT"/>
        </w:rPr>
        <w:t xml:space="preserve"> </w:t>
      </w:r>
      <w:r w:rsidR="00995109" w:rsidRPr="00837E69">
        <w:rPr>
          <w:rFonts w:ascii="Bakari" w:hAnsi="Bakari" w:cs="Bakari"/>
          <w:lang w:val="ka-GE"/>
        </w:rPr>
        <w:t>გამოიყენება</w:t>
      </w:r>
      <w:r w:rsidR="00995109" w:rsidRPr="00837E69">
        <w:rPr>
          <w:rFonts w:ascii="Bakari" w:hAnsi="Bakari" w:cs="Bakari"/>
          <w:lang w:val="it-IT"/>
        </w:rPr>
        <w:t xml:space="preserve"> </w:t>
      </w:r>
      <w:r w:rsidR="00995109" w:rsidRPr="00837E69">
        <w:rPr>
          <w:rFonts w:ascii="Bakari" w:hAnsi="Bakari" w:cs="Bakari"/>
          <w:lang w:val="ka-GE"/>
        </w:rPr>
        <w:t>სოციალური</w:t>
      </w:r>
      <w:r w:rsidR="00995109" w:rsidRPr="00837E69">
        <w:rPr>
          <w:rFonts w:ascii="Bakari" w:hAnsi="Bakari" w:cs="Bakari"/>
          <w:lang w:val="it-IT"/>
        </w:rPr>
        <w:t xml:space="preserve"> </w:t>
      </w:r>
      <w:r w:rsidR="00995109" w:rsidRPr="00837E69">
        <w:rPr>
          <w:rFonts w:ascii="Bakari" w:hAnsi="Bakari" w:cs="Bakari"/>
          <w:lang w:val="ka-GE"/>
        </w:rPr>
        <w:t>ურთი</w:t>
      </w:r>
      <w:r w:rsidR="00F535C7" w:rsidRPr="00837E69">
        <w:rPr>
          <w:rFonts w:ascii="Bakari" w:hAnsi="Bakari" w:cs="Bakari"/>
          <w:lang w:val="it-IT"/>
        </w:rPr>
        <w:softHyphen/>
      </w:r>
      <w:r w:rsidR="00995109" w:rsidRPr="00837E69">
        <w:rPr>
          <w:rFonts w:ascii="Bakari" w:hAnsi="Bakari" w:cs="Bakari"/>
          <w:lang w:val="ka-GE"/>
        </w:rPr>
        <w:t>ერთობისათვის</w:t>
      </w:r>
      <w:r w:rsidR="00995109" w:rsidRPr="00837E69">
        <w:rPr>
          <w:rFonts w:ascii="Bakari" w:hAnsi="Bakari" w:cs="Bakari"/>
          <w:lang w:val="it-IT"/>
        </w:rPr>
        <w:t xml:space="preserve">; </w:t>
      </w:r>
      <w:r w:rsidR="00995109" w:rsidRPr="00837E69">
        <w:rPr>
          <w:rFonts w:ascii="Bakari" w:hAnsi="Bakari" w:cs="Bakari"/>
          <w:lang w:val="ka-GE"/>
        </w:rPr>
        <w:t>გვიჩვენებს</w:t>
      </w:r>
      <w:r w:rsidR="00995109" w:rsidRPr="00837E69">
        <w:rPr>
          <w:rFonts w:ascii="Bakari" w:hAnsi="Bakari" w:cs="Bakari"/>
          <w:lang w:val="it-IT"/>
        </w:rPr>
        <w:t xml:space="preserve"> </w:t>
      </w:r>
      <w:r w:rsidR="00995109" w:rsidRPr="00837E69">
        <w:rPr>
          <w:rFonts w:ascii="Bakari" w:hAnsi="Bakari" w:cs="Bakari"/>
          <w:lang w:val="ka-GE"/>
        </w:rPr>
        <w:t>სოციალური</w:t>
      </w:r>
      <w:r w:rsidR="00995109" w:rsidRPr="00837E69">
        <w:rPr>
          <w:rFonts w:ascii="Bakari" w:hAnsi="Bakari" w:cs="Bakari"/>
          <w:lang w:val="it-IT"/>
        </w:rPr>
        <w:t xml:space="preserve"> </w:t>
      </w:r>
      <w:r w:rsidR="00995109" w:rsidRPr="00837E69">
        <w:rPr>
          <w:rFonts w:ascii="Bakari" w:hAnsi="Bakari" w:cs="Bakari"/>
          <w:lang w:val="ka-GE"/>
        </w:rPr>
        <w:t>ფაქტორების</w:t>
      </w:r>
      <w:r w:rsidR="00995109" w:rsidRPr="00837E69">
        <w:rPr>
          <w:rFonts w:ascii="Bakari" w:hAnsi="Bakari" w:cs="Bakari"/>
          <w:lang w:val="it-IT"/>
        </w:rPr>
        <w:t xml:space="preserve"> </w:t>
      </w:r>
      <w:r w:rsidR="00995109" w:rsidRPr="00837E69">
        <w:rPr>
          <w:rFonts w:ascii="Bakari" w:hAnsi="Bakari" w:cs="Bakari"/>
          <w:lang w:val="ka-GE"/>
        </w:rPr>
        <w:t>გავლენას</w:t>
      </w:r>
      <w:r w:rsidR="00995109" w:rsidRPr="00837E69">
        <w:rPr>
          <w:rFonts w:ascii="Bakari" w:hAnsi="Bakari" w:cs="Bakari"/>
          <w:lang w:val="it-IT"/>
        </w:rPr>
        <w:t xml:space="preserve"> </w:t>
      </w:r>
      <w:r w:rsidR="00995109" w:rsidRPr="00837E69">
        <w:rPr>
          <w:rFonts w:ascii="Bakari" w:hAnsi="Bakari" w:cs="Bakari"/>
          <w:lang w:val="ka-GE"/>
        </w:rPr>
        <w:t>ენაზე</w:t>
      </w:r>
      <w:r w:rsidR="00995109" w:rsidRPr="00837E69">
        <w:rPr>
          <w:rFonts w:ascii="Bakari" w:hAnsi="Bakari" w:cs="Bakari"/>
          <w:lang w:val="it-IT"/>
        </w:rPr>
        <w:t xml:space="preserve"> (</w:t>
      </w:r>
      <w:r w:rsidR="00995109" w:rsidRPr="00837E69">
        <w:rPr>
          <w:rFonts w:ascii="Bakari" w:hAnsi="Bakari" w:cs="Bakari"/>
          <w:lang w:val="ka-GE"/>
        </w:rPr>
        <w:t>მალინოვსკი</w:t>
      </w:r>
      <w:r w:rsidR="00995109" w:rsidRPr="00837E69">
        <w:rPr>
          <w:rFonts w:ascii="Bakari" w:hAnsi="Bakari" w:cs="Bakari"/>
          <w:lang w:val="it-IT"/>
        </w:rPr>
        <w:t xml:space="preserve"> 1923)</w:t>
      </w:r>
      <w:r w:rsidR="0070611E" w:rsidRPr="00837E69">
        <w:rPr>
          <w:rFonts w:ascii="Bakari" w:hAnsi="Bakari" w:cs="Bakari"/>
          <w:lang w:val="it-IT"/>
        </w:rPr>
        <w:t>.</w:t>
      </w:r>
    </w:p>
    <w:p w14:paraId="2DF3711D" w14:textId="77777777" w:rsidR="00C83E0F" w:rsidRPr="00837E69" w:rsidRDefault="00C83E0F" w:rsidP="007078E3">
      <w:pPr>
        <w:tabs>
          <w:tab w:val="left" w:pos="180"/>
        </w:tabs>
        <w:spacing w:after="0" w:line="276" w:lineRule="auto"/>
        <w:ind w:left="180" w:firstLine="540"/>
        <w:jc w:val="both"/>
        <w:rPr>
          <w:rFonts w:ascii="Bakari" w:hAnsi="Bakari" w:cs="Bakari"/>
          <w:lang w:val="ka-GE"/>
        </w:rPr>
      </w:pPr>
      <w:r w:rsidRPr="00837E69">
        <w:rPr>
          <w:rFonts w:ascii="Bakari" w:hAnsi="Bakari" w:cs="Bakari"/>
          <w:lang w:val="ka-GE"/>
        </w:rPr>
        <w:t>წინამდებარე ნაშრომ</w:t>
      </w:r>
      <w:r w:rsidR="00D64C7F" w:rsidRPr="00837E69">
        <w:rPr>
          <w:rFonts w:ascii="Bakari" w:hAnsi="Bakari" w:cs="Bakari"/>
          <w:lang w:val="ka-GE"/>
        </w:rPr>
        <w:t xml:space="preserve">ი </w:t>
      </w:r>
      <w:r w:rsidRPr="00837E69">
        <w:rPr>
          <w:rFonts w:ascii="Bakari" w:hAnsi="Bakari" w:cs="Bakari"/>
          <w:lang w:val="ka-GE"/>
        </w:rPr>
        <w:t>ეხება</w:t>
      </w:r>
      <w:r w:rsidR="004A3672" w:rsidRPr="00837E69">
        <w:rPr>
          <w:rFonts w:ascii="Bakari" w:hAnsi="Bakari" w:cs="Bakari"/>
          <w:lang w:val="ka-GE"/>
        </w:rPr>
        <w:t xml:space="preserve"> მეგრულ და ლაზურ ენებში</w:t>
      </w:r>
      <w:r w:rsidRPr="00837E69">
        <w:rPr>
          <w:rFonts w:ascii="Bakari" w:hAnsi="Bakari" w:cs="Bakari"/>
          <w:lang w:val="ka-GE"/>
        </w:rPr>
        <w:t xml:space="preserve"> თავაზიანობის ადრესატ-რეფერენტ[ებ]ს</w:t>
      </w:r>
      <w:r w:rsidR="004A3672" w:rsidRPr="00837E69">
        <w:rPr>
          <w:rFonts w:ascii="Bakari" w:hAnsi="Bakari" w:cs="Bakari"/>
          <w:lang w:val="ka-GE"/>
        </w:rPr>
        <w:t xml:space="preserve">, </w:t>
      </w:r>
      <w:r w:rsidRPr="00837E69">
        <w:rPr>
          <w:rFonts w:ascii="Bakari" w:hAnsi="Bakari" w:cs="Bakari"/>
          <w:lang w:val="ka-GE"/>
        </w:rPr>
        <w:t xml:space="preserve"> </w:t>
      </w:r>
      <w:r w:rsidR="004A3672" w:rsidRPr="00837E69">
        <w:rPr>
          <w:rFonts w:ascii="Bakari" w:hAnsi="Bakari" w:cs="Bakari"/>
          <w:lang w:val="ka-GE"/>
        </w:rPr>
        <w:t xml:space="preserve">რომელთა  </w:t>
      </w:r>
      <w:r w:rsidRPr="00837E69">
        <w:rPr>
          <w:rFonts w:ascii="Bakari" w:hAnsi="Bakari" w:cs="Bakari"/>
          <w:lang w:val="ka-GE"/>
        </w:rPr>
        <w:t>ლექსიკურ</w:t>
      </w:r>
      <w:r w:rsidR="004A3672" w:rsidRPr="00837E69">
        <w:rPr>
          <w:rFonts w:ascii="Bakari" w:hAnsi="Bakari" w:cs="Bakari"/>
          <w:lang w:val="ka-GE"/>
        </w:rPr>
        <w:t>-</w:t>
      </w:r>
      <w:r w:rsidRPr="00837E69">
        <w:rPr>
          <w:rFonts w:ascii="Bakari" w:hAnsi="Bakari" w:cs="Bakari"/>
          <w:lang w:val="ka-GE"/>
        </w:rPr>
        <w:t>გრამატიკულ</w:t>
      </w:r>
      <w:r w:rsidR="004A3672" w:rsidRPr="00837E69">
        <w:rPr>
          <w:rFonts w:ascii="Bakari" w:hAnsi="Bakari" w:cs="Bakari"/>
          <w:lang w:val="ka-GE"/>
        </w:rPr>
        <w:t>ი გამოხატვა</w:t>
      </w:r>
      <w:r w:rsidRPr="00837E69">
        <w:rPr>
          <w:rFonts w:ascii="Bakari" w:hAnsi="Bakari" w:cs="Bakari"/>
          <w:lang w:val="ka-GE"/>
        </w:rPr>
        <w:t xml:space="preserve"> შეპირობებულია ად</w:t>
      </w:r>
      <w:r w:rsidR="00F535C7" w:rsidRPr="00837E69">
        <w:rPr>
          <w:rFonts w:ascii="Bakari" w:hAnsi="Bakari" w:cs="Bakari"/>
          <w:lang w:val="it-IT"/>
        </w:rPr>
        <w:softHyphen/>
      </w:r>
      <w:r w:rsidRPr="00837E69">
        <w:rPr>
          <w:rFonts w:ascii="Bakari" w:hAnsi="Bakari" w:cs="Bakari"/>
          <w:lang w:val="ka-GE"/>
        </w:rPr>
        <w:t>რესანტის სოციოლინგვისტური დამოკიდებულებით</w:t>
      </w:r>
      <w:r w:rsidR="004A3672" w:rsidRPr="00837E69">
        <w:rPr>
          <w:rFonts w:ascii="Bakari" w:hAnsi="Bakari" w:cs="Bakari"/>
          <w:lang w:val="ka-GE"/>
        </w:rPr>
        <w:t xml:space="preserve">ა და </w:t>
      </w:r>
      <w:r w:rsidRPr="00837E69">
        <w:rPr>
          <w:rFonts w:ascii="Bakari" w:hAnsi="Bakari" w:cs="Bakari"/>
          <w:lang w:val="ka-GE"/>
        </w:rPr>
        <w:t>გაწნყობით</w:t>
      </w:r>
      <w:r w:rsidR="004A3672" w:rsidRPr="00837E69">
        <w:rPr>
          <w:rFonts w:ascii="Bakari" w:hAnsi="Bakari" w:cs="Bakari"/>
          <w:lang w:val="ka-GE"/>
        </w:rPr>
        <w:t xml:space="preserve"> მის/მათ მიმართ.</w:t>
      </w:r>
      <w:r w:rsidR="00EC296A" w:rsidRPr="00837E69">
        <w:rPr>
          <w:rFonts w:ascii="Bakari" w:hAnsi="Bakari" w:cs="Bakari"/>
          <w:lang w:val="ka-GE"/>
        </w:rPr>
        <w:t xml:space="preserve"> </w:t>
      </w:r>
    </w:p>
    <w:p w14:paraId="6F472B97" w14:textId="77777777" w:rsidR="00457BC0" w:rsidRPr="00837E69" w:rsidRDefault="007078E3" w:rsidP="00457BC0">
      <w:pPr>
        <w:tabs>
          <w:tab w:val="left" w:pos="180"/>
        </w:tabs>
        <w:spacing w:after="0" w:line="276" w:lineRule="auto"/>
        <w:ind w:left="180" w:firstLine="387"/>
        <w:jc w:val="both"/>
        <w:rPr>
          <w:rFonts w:ascii="Bakari" w:hAnsi="Bakari" w:cs="Bakari"/>
          <w:lang w:val="ka-GE"/>
        </w:rPr>
      </w:pPr>
      <w:r w:rsidRPr="00837E69">
        <w:rPr>
          <w:rFonts w:ascii="Bakari" w:hAnsi="Bakari" w:cs="Bakari"/>
          <w:lang w:val="it-IT"/>
        </w:rPr>
        <w:t xml:space="preserve">   </w:t>
      </w:r>
      <w:r w:rsidR="00A72946" w:rsidRPr="00837E69">
        <w:rPr>
          <w:rFonts w:ascii="Bakari" w:hAnsi="Bakari" w:cs="Bakari"/>
          <w:lang w:val="ka-GE"/>
        </w:rPr>
        <w:t>პ</w:t>
      </w:r>
      <w:r w:rsidR="00D64C7F" w:rsidRPr="00837E69">
        <w:rPr>
          <w:rFonts w:ascii="Bakari" w:hAnsi="Bakari" w:cs="Bakari"/>
          <w:lang w:val="ka-GE"/>
        </w:rPr>
        <w:t>. ბრაუნისა და ს. ლევინსონის თანახმად</w:t>
      </w:r>
      <w:r w:rsidR="004846F6" w:rsidRPr="00837E69">
        <w:rPr>
          <w:rFonts w:ascii="Bakari" w:hAnsi="Bakari" w:cs="Bakari"/>
          <w:lang w:val="ka-GE"/>
        </w:rPr>
        <w:t>,</w:t>
      </w:r>
      <w:r w:rsidR="00D64C7F" w:rsidRPr="00837E69">
        <w:rPr>
          <w:rFonts w:ascii="Bakari" w:hAnsi="Bakari" w:cs="Bakari"/>
          <w:lang w:val="ka-GE"/>
        </w:rPr>
        <w:t xml:space="preserve"> თავაზიან ფორმაში იგულისხმება კო</w:t>
      </w:r>
      <w:r w:rsidRPr="00837E69">
        <w:rPr>
          <w:rFonts w:ascii="Bakari" w:hAnsi="Bakari" w:cs="Bakari"/>
          <w:lang w:val="it-IT"/>
        </w:rPr>
        <w:softHyphen/>
      </w:r>
      <w:r w:rsidR="00D64C7F" w:rsidRPr="00837E69">
        <w:rPr>
          <w:rFonts w:ascii="Bakari" w:hAnsi="Bakari" w:cs="Bakari"/>
          <w:lang w:val="ka-GE"/>
        </w:rPr>
        <w:t>მუ</w:t>
      </w:r>
      <w:r w:rsidRPr="00837E69">
        <w:rPr>
          <w:rFonts w:ascii="Bakari" w:hAnsi="Bakari" w:cs="Bakari"/>
          <w:lang w:val="it-IT"/>
        </w:rPr>
        <w:softHyphen/>
      </w:r>
      <w:r w:rsidR="00D64C7F" w:rsidRPr="00837E69">
        <w:rPr>
          <w:rFonts w:ascii="Bakari" w:hAnsi="Bakari" w:cs="Bakari"/>
          <w:lang w:val="ka-GE"/>
        </w:rPr>
        <w:t>ნიკანტებს შორის არსებული ფარდობითი სოციალური სტატუსის პირდაპირი გრა</w:t>
      </w:r>
      <w:r w:rsidRPr="00837E69">
        <w:rPr>
          <w:rFonts w:ascii="Bakari" w:hAnsi="Bakari" w:cs="Bakari"/>
          <w:lang w:val="it-IT"/>
        </w:rPr>
        <w:softHyphen/>
      </w:r>
      <w:r w:rsidR="00D64C7F" w:rsidRPr="00837E69">
        <w:rPr>
          <w:rFonts w:ascii="Bakari" w:hAnsi="Bakari" w:cs="Bakari"/>
          <w:lang w:val="ka-GE"/>
        </w:rPr>
        <w:t>მატიკული კოდირება (ბრაუნი, ლევინსონი 1987</w:t>
      </w:r>
      <w:r w:rsidR="00565233" w:rsidRPr="00837E69">
        <w:rPr>
          <w:rFonts w:ascii="Bakari" w:hAnsi="Bakari" w:cs="Bakari"/>
          <w:lang w:val="ka-GE"/>
        </w:rPr>
        <w:t>:</w:t>
      </w:r>
      <w:r w:rsidR="00D64C7F" w:rsidRPr="00837E69">
        <w:rPr>
          <w:rFonts w:ascii="Bakari" w:hAnsi="Bakari" w:cs="Bakari"/>
          <w:lang w:val="ka-GE"/>
        </w:rPr>
        <w:t>179)</w:t>
      </w:r>
      <w:r w:rsidR="004846F6" w:rsidRPr="00837E69">
        <w:rPr>
          <w:rFonts w:ascii="Bakari" w:hAnsi="Bakari" w:cs="Bakari"/>
          <w:lang w:val="ka-GE"/>
        </w:rPr>
        <w:t xml:space="preserve"> და მისი შინაარსი ენათა </w:t>
      </w:r>
      <w:r w:rsidR="00C3149F" w:rsidRPr="00837E69">
        <w:rPr>
          <w:rFonts w:ascii="Bakari" w:hAnsi="Bakari" w:cs="Bakari"/>
          <w:lang w:val="ka-GE"/>
        </w:rPr>
        <w:t>უმრავ</w:t>
      </w:r>
      <w:r w:rsidRPr="00837E69">
        <w:rPr>
          <w:rFonts w:ascii="Bakari" w:hAnsi="Bakari" w:cs="Bakari"/>
          <w:lang w:val="it-IT"/>
        </w:rPr>
        <w:softHyphen/>
      </w:r>
      <w:r w:rsidR="00C3149F" w:rsidRPr="00837E69">
        <w:rPr>
          <w:rFonts w:ascii="Bakari" w:hAnsi="Bakari" w:cs="Bakari"/>
          <w:lang w:val="ka-GE"/>
        </w:rPr>
        <w:t xml:space="preserve">ლესობაში უკავშირდება მრავლობითობის ცნებას, რასაც ადასტურებს ტერმინი </w:t>
      </w:r>
      <w:r w:rsidR="00C3149F" w:rsidRPr="00837E69">
        <w:rPr>
          <w:rFonts w:ascii="Times New Roman" w:hAnsi="Times New Roman" w:cs="Times New Roman"/>
          <w:i/>
          <w:iCs/>
          <w:lang w:val="it-IT"/>
        </w:rPr>
        <w:t>pluralis honorificus</w:t>
      </w:r>
      <w:r w:rsidR="00C3149F" w:rsidRPr="00837E69">
        <w:rPr>
          <w:rFonts w:ascii="Bakari" w:hAnsi="Bakari" w:cs="Bakari"/>
          <w:lang w:val="it-IT"/>
        </w:rPr>
        <w:t xml:space="preserve"> </w:t>
      </w:r>
      <w:r w:rsidR="00771E8C" w:rsidRPr="00837E69">
        <w:rPr>
          <w:rFonts w:ascii="Bakari" w:hAnsi="Bakari" w:cs="Bakari"/>
          <w:lang w:val="it-IT"/>
        </w:rPr>
        <w:t xml:space="preserve"> </w:t>
      </w:r>
      <w:r w:rsidR="00771E8C" w:rsidRPr="00837E69">
        <w:rPr>
          <w:rFonts w:ascii="Bakari" w:hAnsi="Bakari" w:cs="Bakari"/>
          <w:lang w:val="ka-GE"/>
        </w:rPr>
        <w:t>„</w:t>
      </w:r>
      <w:r w:rsidR="00C3149F" w:rsidRPr="00837E69">
        <w:rPr>
          <w:rFonts w:ascii="Bakari" w:hAnsi="Bakari" w:cs="Bakari"/>
          <w:lang w:val="ka-GE"/>
        </w:rPr>
        <w:t>თავაზიანი მრავლობითი</w:t>
      </w:r>
      <w:r w:rsidR="00771E8C" w:rsidRPr="00837E69">
        <w:rPr>
          <w:rFonts w:ascii="Bakari" w:hAnsi="Bakari" w:cs="Bakari"/>
          <w:lang w:val="ka-GE"/>
        </w:rPr>
        <w:t>”</w:t>
      </w:r>
      <w:r w:rsidR="00C3149F" w:rsidRPr="00837E69">
        <w:rPr>
          <w:rFonts w:ascii="Bakari" w:hAnsi="Bakari" w:cs="Bakari"/>
          <w:lang w:val="ka-GE"/>
        </w:rPr>
        <w:t xml:space="preserve"> (კიკვიძე 2015</w:t>
      </w:r>
      <w:r w:rsidR="00565233" w:rsidRPr="00837E69">
        <w:rPr>
          <w:rFonts w:ascii="Bakari" w:hAnsi="Bakari" w:cs="Bakari"/>
          <w:lang w:val="ka-GE"/>
        </w:rPr>
        <w:t>:</w:t>
      </w:r>
      <w:r w:rsidR="00C3149F" w:rsidRPr="00837E69">
        <w:rPr>
          <w:rFonts w:ascii="Bakari" w:hAnsi="Bakari" w:cs="Bakari"/>
          <w:lang w:val="ka-GE"/>
        </w:rPr>
        <w:t>22)</w:t>
      </w:r>
      <w:r w:rsidR="00F47BC3" w:rsidRPr="00837E69">
        <w:rPr>
          <w:rFonts w:ascii="Bakari" w:hAnsi="Bakari" w:cs="Bakari"/>
          <w:lang w:val="ka-GE"/>
        </w:rPr>
        <w:t>;  სპეციალისტთა ნა</w:t>
      </w:r>
      <w:r w:rsidRPr="00837E69">
        <w:rPr>
          <w:rFonts w:ascii="Bakari" w:hAnsi="Bakari" w:cs="Bakari"/>
          <w:lang w:val="it-IT"/>
        </w:rPr>
        <w:softHyphen/>
      </w:r>
      <w:r w:rsidR="00F47BC3" w:rsidRPr="00837E69">
        <w:rPr>
          <w:rFonts w:ascii="Bakari" w:hAnsi="Bakari" w:cs="Bakari"/>
          <w:lang w:val="ka-GE"/>
        </w:rPr>
        <w:t>წილისათვის ამ ორი კატეგორიის ერთმანეთისგან დამოუკიდებლად არსებობა მთლად ცხადი  არ არის, რა დროსაც ღირებულია გრამატიკული წესების  გამოყოფა ფორმა</w:t>
      </w:r>
      <w:r w:rsidRPr="00837E69">
        <w:rPr>
          <w:rFonts w:ascii="Bakari" w:hAnsi="Bakari" w:cs="Bakari"/>
          <w:lang w:val="it-IT"/>
        </w:rPr>
        <w:softHyphen/>
      </w:r>
      <w:r w:rsidR="00F47BC3" w:rsidRPr="00837E69">
        <w:rPr>
          <w:rFonts w:ascii="Bakari" w:hAnsi="Bakari" w:cs="Bakari"/>
          <w:lang w:val="ka-GE"/>
        </w:rPr>
        <w:t>ლუ</w:t>
      </w:r>
      <w:r w:rsidRPr="00837E69">
        <w:rPr>
          <w:rFonts w:ascii="Bakari" w:hAnsi="Bakari" w:cs="Bakari"/>
          <w:lang w:val="it-IT"/>
        </w:rPr>
        <w:softHyphen/>
      </w:r>
      <w:r w:rsidR="00F47BC3" w:rsidRPr="00837E69">
        <w:rPr>
          <w:rFonts w:ascii="Bakari" w:hAnsi="Bakari" w:cs="Bakari"/>
          <w:lang w:val="ka-GE"/>
        </w:rPr>
        <w:t>რი და ფუნქციური თვალსაზრისით (</w:t>
      </w:r>
      <w:r w:rsidR="00B255BE" w:rsidRPr="00837E69">
        <w:rPr>
          <w:rFonts w:ascii="Bakari" w:hAnsi="Bakari" w:cs="Bakari"/>
          <w:lang w:val="ka-GE"/>
        </w:rPr>
        <w:t xml:space="preserve">კიკვიძე, ჭანტურია 2003; </w:t>
      </w:r>
      <w:r w:rsidR="00F47BC3" w:rsidRPr="00837E69">
        <w:rPr>
          <w:rFonts w:ascii="Bakari" w:hAnsi="Bakari" w:cs="Bakari"/>
          <w:lang w:val="ka-GE"/>
        </w:rPr>
        <w:t>კიკვიძე 2015</w:t>
      </w:r>
      <w:r w:rsidR="00565233" w:rsidRPr="00837E69">
        <w:rPr>
          <w:rFonts w:ascii="Bakari" w:hAnsi="Bakari" w:cs="Bakari"/>
          <w:lang w:val="ka-GE"/>
        </w:rPr>
        <w:t>:</w:t>
      </w:r>
      <w:r w:rsidR="00F47BC3" w:rsidRPr="00837E69">
        <w:rPr>
          <w:rFonts w:ascii="Bakari" w:hAnsi="Bakari" w:cs="Bakari"/>
          <w:lang w:val="ka-GE"/>
        </w:rPr>
        <w:t>29).</w:t>
      </w:r>
    </w:p>
    <w:p w14:paraId="186039B1" w14:textId="77777777" w:rsidR="0070611E" w:rsidRPr="00837E69" w:rsidRDefault="00F47BC3" w:rsidP="00457BC0">
      <w:pPr>
        <w:tabs>
          <w:tab w:val="left" w:pos="180"/>
        </w:tabs>
        <w:spacing w:after="0" w:line="276" w:lineRule="auto"/>
        <w:ind w:left="180" w:firstLine="387"/>
        <w:jc w:val="both"/>
        <w:rPr>
          <w:rFonts w:ascii="Bakari" w:hAnsi="Bakari" w:cs="Bakari"/>
          <w:lang w:val="ka-GE"/>
        </w:rPr>
      </w:pPr>
      <w:r w:rsidRPr="00837E69">
        <w:rPr>
          <w:rFonts w:ascii="Bakari" w:hAnsi="Bakari" w:cs="Bakari"/>
          <w:lang w:val="ka-GE"/>
        </w:rPr>
        <w:t xml:space="preserve"> </w:t>
      </w:r>
    </w:p>
    <w:p w14:paraId="3E91FC44" w14:textId="77777777" w:rsidR="002F6EB5" w:rsidRPr="00837E69" w:rsidRDefault="002F6EB5" w:rsidP="00457BC0">
      <w:pPr>
        <w:tabs>
          <w:tab w:val="left" w:pos="180"/>
        </w:tabs>
        <w:spacing w:after="0" w:line="276" w:lineRule="auto"/>
        <w:ind w:left="181" w:firstLine="539"/>
        <w:rPr>
          <w:rFonts w:ascii="Bakari" w:hAnsi="Bakari" w:cs="Bakari"/>
          <w:b/>
          <w:bCs/>
          <w:lang w:val="ka-GE"/>
        </w:rPr>
      </w:pPr>
      <w:r w:rsidRPr="00837E69">
        <w:rPr>
          <w:rFonts w:ascii="Bakari" w:hAnsi="Bakari" w:cs="Bakari"/>
          <w:b/>
          <w:bCs/>
          <w:lang w:val="ka-GE"/>
        </w:rPr>
        <w:lastRenderedPageBreak/>
        <w:t>წესების დადგენი</w:t>
      </w:r>
      <w:r w:rsidR="00544445" w:rsidRPr="00837E69">
        <w:rPr>
          <w:rFonts w:ascii="Bakari" w:hAnsi="Bakari" w:cs="Bakari"/>
          <w:b/>
          <w:bCs/>
          <w:lang w:val="ka-GE"/>
        </w:rPr>
        <w:t>ს მეთოდოლოგია</w:t>
      </w:r>
    </w:p>
    <w:p w14:paraId="018782B1" w14:textId="77777777" w:rsidR="003C3D9B" w:rsidRPr="00837E69" w:rsidRDefault="002F6EB5" w:rsidP="00457BC0">
      <w:pPr>
        <w:tabs>
          <w:tab w:val="left" w:pos="180"/>
        </w:tabs>
        <w:spacing w:after="0" w:line="276" w:lineRule="auto"/>
        <w:ind w:left="181" w:firstLine="539"/>
        <w:jc w:val="both"/>
        <w:rPr>
          <w:rFonts w:ascii="Bakari" w:hAnsi="Bakari" w:cs="Bakari"/>
        </w:rPr>
      </w:pPr>
      <w:r w:rsidRPr="00837E69">
        <w:rPr>
          <w:rFonts w:ascii="Bakari" w:hAnsi="Bakari" w:cs="Bakari"/>
          <w:lang w:val="ka-GE"/>
        </w:rPr>
        <w:t xml:space="preserve">მეგრულსა და ლაზურში მიმართვის ინვენტარი ლექსიკურ დონეზე წარმოდგენილია </w:t>
      </w:r>
      <w:r w:rsidRPr="00837E69">
        <w:rPr>
          <w:rFonts w:ascii="Bakari" w:hAnsi="Bakari" w:cs="Bakari"/>
          <w:i/>
          <w:iCs/>
          <w:lang w:val="ka-GE"/>
        </w:rPr>
        <w:t xml:space="preserve">სახელებით, ნაცვალსახელებითა </w:t>
      </w:r>
      <w:r w:rsidRPr="00837E69">
        <w:rPr>
          <w:rFonts w:ascii="Bakari" w:hAnsi="Bakari" w:cs="Bakari"/>
          <w:lang w:val="ka-GE"/>
        </w:rPr>
        <w:t xml:space="preserve">და </w:t>
      </w:r>
      <w:r w:rsidRPr="00837E69">
        <w:rPr>
          <w:rFonts w:ascii="Bakari" w:hAnsi="Bakari" w:cs="Bakari"/>
          <w:i/>
          <w:iCs/>
          <w:lang w:val="ka-GE"/>
        </w:rPr>
        <w:t>ზმნებით,</w:t>
      </w:r>
      <w:r w:rsidRPr="00837E69">
        <w:rPr>
          <w:rFonts w:ascii="Bakari" w:hAnsi="Bakari" w:cs="Bakari"/>
          <w:lang w:val="ka-GE"/>
        </w:rPr>
        <w:t xml:space="preserve"> რაც თანხვედრაშია ფრიდერიკ</w:t>
      </w:r>
      <w:r w:rsidR="00A72946" w:rsidRPr="00837E69">
        <w:rPr>
          <w:rFonts w:ascii="Bakari" w:hAnsi="Bakari" w:cs="Bakari"/>
          <w:lang w:val="ka-GE"/>
        </w:rPr>
        <w:t>ე</w:t>
      </w:r>
      <w:r w:rsidRPr="00837E69">
        <w:rPr>
          <w:rFonts w:ascii="Bakari" w:hAnsi="Bakari" w:cs="Bakari"/>
          <w:lang w:val="ka-GE"/>
        </w:rPr>
        <w:t xml:space="preserve"> ბრაუნის საკლასიფიკაციო სისტემასთან (ბრაუნი 1</w:t>
      </w:r>
      <w:r w:rsidR="0093622A" w:rsidRPr="00837E69">
        <w:rPr>
          <w:rFonts w:ascii="Bakari" w:hAnsi="Bakari" w:cs="Bakari"/>
          <w:lang w:val="ka-GE"/>
        </w:rPr>
        <w:t>98</w:t>
      </w:r>
      <w:r w:rsidRPr="00837E69">
        <w:rPr>
          <w:rFonts w:ascii="Bakari" w:hAnsi="Bakari" w:cs="Bakari"/>
          <w:lang w:val="ka-GE"/>
        </w:rPr>
        <w:t>8).</w:t>
      </w:r>
      <w:r w:rsidR="00E354C9" w:rsidRPr="00837E69">
        <w:rPr>
          <w:rStyle w:val="FootnoteReference"/>
          <w:rFonts w:ascii="Bakari" w:hAnsi="Bakari" w:cs="Bakari"/>
          <w:lang w:val="ka-GE"/>
        </w:rPr>
        <w:footnoteReference w:id="3"/>
      </w:r>
      <w:r w:rsidRPr="00837E69">
        <w:rPr>
          <w:rFonts w:ascii="Bakari" w:hAnsi="Bakari" w:cs="Bakari"/>
          <w:lang w:val="ka-GE"/>
        </w:rPr>
        <w:t xml:space="preserve"> საანალიზო ენებშიც გრამატიკულ დონეზე ღირებული ჩანს მრავლობითობის საკითხებთან კვეთა (მაგ. ლექსიკურად და ფორმობრივად გამოხატული მრავლობითი ზმნაში, მრავლობითობის ნეიტრალიზაცია ნაცვალსახელებში...). სწორედ </w:t>
      </w:r>
      <w:r w:rsidRPr="00837E69">
        <w:rPr>
          <w:rFonts w:ascii="Bakari" w:hAnsi="Bakari" w:cs="Bakari"/>
          <w:i/>
          <w:iCs/>
          <w:lang w:val="ka-GE"/>
        </w:rPr>
        <w:t>ალტერნაციის,</w:t>
      </w:r>
      <w:r w:rsidRPr="00837E69">
        <w:rPr>
          <w:rFonts w:ascii="Bakari" w:hAnsi="Bakari" w:cs="Bakari"/>
          <w:lang w:val="ka-GE"/>
        </w:rPr>
        <w:t xml:space="preserve"> როგორც პარადიგმატულად ჩანაცვლებად ენობრივ ერთეულთა მიმართებების, და</w:t>
      </w:r>
      <w:r w:rsidRPr="00837E69">
        <w:rPr>
          <w:rFonts w:ascii="Bakari" w:hAnsi="Bakari" w:cs="Bakari"/>
          <w:b/>
          <w:bCs/>
          <w:lang w:val="ka-GE"/>
        </w:rPr>
        <w:t xml:space="preserve"> </w:t>
      </w:r>
      <w:r w:rsidRPr="00837E69">
        <w:rPr>
          <w:rFonts w:ascii="Bakari" w:hAnsi="Bakari" w:cs="Bakari"/>
          <w:i/>
          <w:iCs/>
          <w:lang w:val="ka-GE"/>
        </w:rPr>
        <w:t xml:space="preserve">კოოკურენციის </w:t>
      </w:r>
      <w:r w:rsidRPr="00837E69">
        <w:rPr>
          <w:rFonts w:ascii="Bakari" w:hAnsi="Bakari" w:cs="Bakari"/>
          <w:lang w:val="ka-GE"/>
        </w:rPr>
        <w:t>(</w:t>
      </w:r>
      <w:r w:rsidRPr="00837E69">
        <w:rPr>
          <w:rFonts w:ascii="Bakari" w:hAnsi="Bakari" w:cs="Bakari"/>
          <w:i/>
          <w:iCs/>
          <w:lang w:val="ka-GE"/>
        </w:rPr>
        <w:t>თანაპოვნიერების:</w:t>
      </w:r>
      <w:r w:rsidRPr="00837E69">
        <w:rPr>
          <w:rFonts w:ascii="Bakari" w:hAnsi="Bakari" w:cs="Bakari"/>
          <w:lang w:val="ka-GE"/>
        </w:rPr>
        <w:t xml:space="preserve"> ზ. კიკვიძე), როგორც  სინტაგმატიკურად თავსებადი  ლოგიკურ-კოჰერენტული მიმართებების, დამდგენ პრინციპებს ეფუძნება </w:t>
      </w:r>
      <w:r w:rsidRPr="00837E69">
        <w:rPr>
          <w:rFonts w:ascii="Bakari" w:hAnsi="Bakari" w:cs="Bakari"/>
          <w:i/>
          <w:iCs/>
          <w:lang w:val="ka-GE"/>
        </w:rPr>
        <w:t>მიმართვის სოციოლინგვისტური წესები</w:t>
      </w:r>
      <w:r w:rsidR="004A3672" w:rsidRPr="00837E69">
        <w:rPr>
          <w:rFonts w:ascii="Bakari" w:hAnsi="Bakari" w:cs="Bakari"/>
          <w:i/>
          <w:iCs/>
          <w:lang w:val="ka-GE"/>
        </w:rPr>
        <w:t xml:space="preserve">, </w:t>
      </w:r>
      <w:r w:rsidR="004A3672" w:rsidRPr="00837E69">
        <w:rPr>
          <w:rFonts w:ascii="Bakari" w:hAnsi="Bakari" w:cs="Bakari"/>
          <w:lang w:val="ka-GE"/>
        </w:rPr>
        <w:t>რომლებიც</w:t>
      </w:r>
      <w:r w:rsidR="004A3672" w:rsidRPr="00837E69">
        <w:rPr>
          <w:rFonts w:ascii="Bakari" w:hAnsi="Bakari" w:cs="Bakari"/>
          <w:i/>
          <w:iCs/>
          <w:lang w:val="ka-GE"/>
        </w:rPr>
        <w:t xml:space="preserve"> </w:t>
      </w:r>
      <w:r w:rsidRPr="00837E69">
        <w:rPr>
          <w:rFonts w:ascii="Bakari" w:hAnsi="Bakari" w:cs="Bakari"/>
          <w:lang w:val="ka-GE"/>
        </w:rPr>
        <w:t>პირველად შეიმუშავა ამერიკელმა სოციოლინგვისტმა ს. ერვინ-ტრიპმა (ერვინ-ტრიპი 1969; ერვინ-ტრიპი 1972); ხოლო იგივე წესები ქართული ენისათვის  დადგენილია ზ. კიკვიძის მიერ (კიკვიძე 2015</w:t>
      </w:r>
      <w:r w:rsidR="00565233" w:rsidRPr="00837E69">
        <w:rPr>
          <w:rFonts w:ascii="Bakari" w:hAnsi="Bakari" w:cs="Bakari"/>
          <w:lang w:val="ka-GE"/>
        </w:rPr>
        <w:t>:</w:t>
      </w:r>
      <w:r w:rsidRPr="00837E69">
        <w:rPr>
          <w:rFonts w:ascii="Bakari" w:hAnsi="Bakari" w:cs="Bakari"/>
          <w:lang w:val="ka-GE"/>
        </w:rPr>
        <w:t>34-42). წინამდებარე პუბლიკაცია არის  ამავე წესების ვერიფიცირების ცდა</w:t>
      </w:r>
      <w:r w:rsidRPr="00837E69">
        <w:rPr>
          <w:rFonts w:ascii="Bakari" w:hAnsi="Bakari" w:cs="Bakari"/>
          <w:lang w:val="it-IT"/>
        </w:rPr>
        <w:t xml:space="preserve"> </w:t>
      </w:r>
      <w:r w:rsidRPr="00837E69">
        <w:rPr>
          <w:rFonts w:ascii="Bakari" w:hAnsi="Bakari" w:cs="Bakari"/>
          <w:lang w:val="ka-GE"/>
        </w:rPr>
        <w:t>კიდევ ორი ქართველური ენის, მეგრულისა და ლაზურისათვის. აღნიშნული ენები უმწერლობოა,</w:t>
      </w:r>
      <w:r w:rsidR="00217403" w:rsidRPr="00837E69">
        <w:rPr>
          <w:rFonts w:ascii="Bakari" w:hAnsi="Bakari" w:cs="Bakari"/>
          <w:lang w:val="ka-GE"/>
        </w:rPr>
        <w:t xml:space="preserve"> </w:t>
      </w:r>
      <w:r w:rsidRPr="00837E69">
        <w:rPr>
          <w:rFonts w:ascii="Bakari" w:hAnsi="Bakari" w:cs="Bakari"/>
          <w:lang w:val="ka-GE"/>
        </w:rPr>
        <w:t xml:space="preserve">რაც </w:t>
      </w:r>
      <w:r w:rsidR="00217403" w:rsidRPr="00837E69">
        <w:rPr>
          <w:rFonts w:ascii="Bakari" w:hAnsi="Bakari" w:cs="Bakari"/>
          <w:lang w:val="ka-GE"/>
        </w:rPr>
        <w:t xml:space="preserve"> სტანდარტული</w:t>
      </w:r>
      <w:r w:rsidRPr="00837E69">
        <w:rPr>
          <w:rFonts w:ascii="Bakari" w:hAnsi="Bakari" w:cs="Bakari"/>
          <w:lang w:val="ka-GE"/>
        </w:rPr>
        <w:t xml:space="preserve"> სალიტერატურო ქართულისგან განსხვავებული წესების არსებობასაც</w:t>
      </w:r>
      <w:r w:rsidR="004A3672" w:rsidRPr="00837E69">
        <w:rPr>
          <w:rFonts w:ascii="Bakari" w:hAnsi="Bakari" w:cs="Bakari"/>
          <w:lang w:val="ka-GE"/>
        </w:rPr>
        <w:t xml:space="preserve"> გვავარაუდებინებს</w:t>
      </w:r>
      <w:r w:rsidRPr="00837E69">
        <w:rPr>
          <w:rFonts w:ascii="Bakari" w:hAnsi="Bakari" w:cs="Bakari"/>
          <w:lang w:val="ka-GE"/>
        </w:rPr>
        <w:t>.</w:t>
      </w:r>
    </w:p>
    <w:p w14:paraId="46AD6670" w14:textId="77777777" w:rsidR="00457BC0" w:rsidRPr="00837E69" w:rsidRDefault="00457BC0" w:rsidP="00457BC0">
      <w:pPr>
        <w:tabs>
          <w:tab w:val="left" w:pos="180"/>
        </w:tabs>
        <w:spacing w:after="0" w:line="276" w:lineRule="auto"/>
        <w:ind w:left="181" w:firstLine="539"/>
        <w:jc w:val="both"/>
        <w:rPr>
          <w:rFonts w:ascii="Bakari" w:hAnsi="Bakari" w:cs="Bakari"/>
        </w:rPr>
      </w:pPr>
    </w:p>
    <w:p w14:paraId="053FC1FD" w14:textId="77777777" w:rsidR="003C3D9B" w:rsidRPr="00837E69" w:rsidRDefault="002F6EB5" w:rsidP="00457BC0">
      <w:pPr>
        <w:tabs>
          <w:tab w:val="left" w:pos="180"/>
        </w:tabs>
        <w:spacing w:after="0" w:line="276" w:lineRule="auto"/>
        <w:ind w:left="181" w:firstLine="539"/>
        <w:jc w:val="both"/>
        <w:rPr>
          <w:rFonts w:ascii="Bakari" w:hAnsi="Bakari" w:cs="Bakari"/>
          <w:b/>
          <w:bCs/>
          <w:lang w:val="ka-GE"/>
        </w:rPr>
      </w:pPr>
      <w:r w:rsidRPr="00837E69">
        <w:rPr>
          <w:rFonts w:ascii="Bakari" w:hAnsi="Bakari" w:cs="Bakari"/>
          <w:b/>
          <w:bCs/>
          <w:lang w:val="ka-GE"/>
        </w:rPr>
        <w:t>მეგრული და ლაზური მიმართვის სოციოლინვისტური წესების ანალიზი</w:t>
      </w:r>
    </w:p>
    <w:p w14:paraId="7A01CA0B" w14:textId="77777777" w:rsidR="00307AAB" w:rsidRPr="00837E69" w:rsidRDefault="00217403" w:rsidP="00457BC0">
      <w:pPr>
        <w:tabs>
          <w:tab w:val="left" w:pos="180"/>
        </w:tabs>
        <w:spacing w:after="0" w:line="276" w:lineRule="auto"/>
        <w:ind w:left="181" w:firstLine="539"/>
        <w:jc w:val="both"/>
        <w:rPr>
          <w:rFonts w:ascii="Bakari" w:hAnsi="Bakari" w:cs="Bakari"/>
          <w:lang w:val="ka-GE"/>
        </w:rPr>
      </w:pPr>
      <w:r w:rsidRPr="00837E69">
        <w:rPr>
          <w:rFonts w:ascii="Bakari" w:hAnsi="Bakari" w:cs="Bakari"/>
          <w:lang w:val="ka-GE"/>
        </w:rPr>
        <w:t>სანალიზო ენებში მეორე პირის</w:t>
      </w:r>
      <w:r w:rsidR="00D25B13" w:rsidRPr="00837E69">
        <w:rPr>
          <w:rFonts w:ascii="Bakari" w:hAnsi="Bakari" w:cs="Bakari"/>
          <w:lang w:val="ka-GE"/>
        </w:rPr>
        <w:t xml:space="preserve">ა და კუთვნილების </w:t>
      </w:r>
      <w:r w:rsidRPr="00837E69">
        <w:rPr>
          <w:rFonts w:ascii="Bakari" w:hAnsi="Bakari" w:cs="Bakari"/>
          <w:lang w:val="ka-GE"/>
        </w:rPr>
        <w:t>ნაცვალსახელები</w:t>
      </w:r>
      <w:r w:rsidR="00D25B13" w:rsidRPr="00837E69">
        <w:rPr>
          <w:rFonts w:ascii="Bakari" w:hAnsi="Bakari" w:cs="Bakari"/>
          <w:lang w:val="ka-GE"/>
        </w:rPr>
        <w:t xml:space="preserve"> (</w:t>
      </w:r>
      <w:r w:rsidR="00D25B13" w:rsidRPr="00837E69">
        <w:rPr>
          <w:rFonts w:ascii="Bakari" w:hAnsi="Bakari" w:cs="Bakari"/>
          <w:i/>
          <w:iCs/>
          <w:lang w:val="ka-GE"/>
        </w:rPr>
        <w:t xml:space="preserve">სი </w:t>
      </w:r>
      <w:r w:rsidR="00CA2168" w:rsidRPr="00837E69">
        <w:rPr>
          <w:rFonts w:ascii="LitMtavrPS" w:hAnsi="LitMtavrPS" w:cs="Bakari"/>
          <w:bCs/>
          <w:lang w:val="it-IT"/>
        </w:rPr>
        <w:t>_</w:t>
      </w:r>
      <w:r w:rsidR="00D25B13" w:rsidRPr="00837E69">
        <w:rPr>
          <w:rFonts w:ascii="Bakari" w:hAnsi="Bakari" w:cs="Bakari"/>
          <w:i/>
          <w:iCs/>
          <w:lang w:val="ka-GE"/>
        </w:rPr>
        <w:t xml:space="preserve">თქვა </w:t>
      </w:r>
      <w:r w:rsidR="00D25B13" w:rsidRPr="00837E69">
        <w:rPr>
          <w:rFonts w:ascii="Bakari" w:hAnsi="Bakari" w:cs="Bakari"/>
          <w:lang w:val="ka-GE"/>
        </w:rPr>
        <w:t>„შენ</w:t>
      </w:r>
      <w:r w:rsidR="00CA2168" w:rsidRPr="00837E69">
        <w:rPr>
          <w:rFonts w:ascii="Bakari" w:hAnsi="Bakari" w:cs="Bakari"/>
          <w:lang w:val="it-IT"/>
        </w:rPr>
        <w:t xml:space="preserve"> </w:t>
      </w:r>
      <w:r w:rsidR="00CA2168" w:rsidRPr="00837E69">
        <w:rPr>
          <w:rFonts w:ascii="LitMtavrPS" w:hAnsi="LitMtavrPS" w:cs="Bakari"/>
          <w:bCs/>
          <w:lang w:val="it-IT"/>
        </w:rPr>
        <w:t xml:space="preserve">_ </w:t>
      </w:r>
      <w:r w:rsidR="00D25B13" w:rsidRPr="00837E69">
        <w:rPr>
          <w:rFonts w:ascii="Bakari" w:hAnsi="Bakari" w:cs="Bakari"/>
          <w:lang w:val="ka-GE"/>
        </w:rPr>
        <w:t>თქვენ</w:t>
      </w:r>
      <w:r w:rsidR="00771E8C" w:rsidRPr="00837E69">
        <w:rPr>
          <w:rFonts w:ascii="Bakari" w:hAnsi="Bakari" w:cs="Bakari"/>
          <w:lang w:val="ka-GE"/>
        </w:rPr>
        <w:t>”</w:t>
      </w:r>
      <w:r w:rsidR="00D25B13" w:rsidRPr="00837E69">
        <w:rPr>
          <w:rFonts w:ascii="Bakari" w:hAnsi="Bakari" w:cs="Bakari"/>
          <w:lang w:val="ka-GE"/>
        </w:rPr>
        <w:t xml:space="preserve">, </w:t>
      </w:r>
      <w:r w:rsidR="00D25B13" w:rsidRPr="00837E69">
        <w:rPr>
          <w:rFonts w:ascii="Bakari" w:hAnsi="Bakari" w:cs="Bakari"/>
          <w:i/>
          <w:iCs/>
          <w:lang w:val="ka-GE"/>
        </w:rPr>
        <w:t xml:space="preserve">სქანი </w:t>
      </w:r>
      <w:r w:rsidR="00CA2168" w:rsidRPr="00837E69">
        <w:rPr>
          <w:rFonts w:ascii="LitMtavrPS" w:hAnsi="LitMtavrPS" w:cs="Bakari"/>
          <w:bCs/>
          <w:lang w:val="it-IT"/>
        </w:rPr>
        <w:t>_</w:t>
      </w:r>
      <w:r w:rsidR="00D25B13" w:rsidRPr="00837E69">
        <w:rPr>
          <w:rFonts w:ascii="Bakari" w:hAnsi="Bakari" w:cs="Bakari"/>
          <w:i/>
          <w:iCs/>
          <w:lang w:val="ka-GE"/>
        </w:rPr>
        <w:t xml:space="preserve"> თქვანი</w:t>
      </w:r>
      <w:r w:rsidR="00D25B13" w:rsidRPr="00837E69">
        <w:rPr>
          <w:rFonts w:ascii="Bakari" w:hAnsi="Bakari" w:cs="Bakari"/>
          <w:lang w:val="ka-GE"/>
        </w:rPr>
        <w:t xml:space="preserve">  „შენი</w:t>
      </w:r>
      <w:r w:rsidR="00CA2168" w:rsidRPr="00837E69">
        <w:rPr>
          <w:rFonts w:ascii="Bakari" w:hAnsi="Bakari" w:cs="Bakari"/>
          <w:lang w:val="it-IT"/>
        </w:rPr>
        <w:t xml:space="preserve"> </w:t>
      </w:r>
      <w:r w:rsidR="00CA2168" w:rsidRPr="00837E69">
        <w:rPr>
          <w:rFonts w:ascii="LitMtavrPS" w:hAnsi="LitMtavrPS" w:cs="Bakari"/>
          <w:bCs/>
          <w:lang w:val="it-IT"/>
        </w:rPr>
        <w:t xml:space="preserve">_ </w:t>
      </w:r>
      <w:r w:rsidR="00D25B13" w:rsidRPr="00837E69">
        <w:rPr>
          <w:rFonts w:ascii="Bakari" w:hAnsi="Bakari" w:cs="Bakari"/>
          <w:lang w:val="ka-GE"/>
        </w:rPr>
        <w:t>თქვენი</w:t>
      </w:r>
      <w:r w:rsidR="00771E8C" w:rsidRPr="00837E69">
        <w:rPr>
          <w:rFonts w:ascii="Bakari" w:hAnsi="Bakari" w:cs="Bakari"/>
          <w:lang w:val="ka-GE"/>
        </w:rPr>
        <w:t>”</w:t>
      </w:r>
      <w:r w:rsidR="00D25B13" w:rsidRPr="00837E69">
        <w:rPr>
          <w:rFonts w:ascii="Bakari" w:hAnsi="Bakari" w:cs="Bakari"/>
          <w:lang w:val="ka-GE"/>
        </w:rPr>
        <w:t>)</w:t>
      </w:r>
      <w:r w:rsidRPr="00837E69">
        <w:rPr>
          <w:rFonts w:ascii="Bakari" w:hAnsi="Bakari" w:cs="Bakari"/>
          <w:lang w:val="ka-GE"/>
        </w:rPr>
        <w:t xml:space="preserve"> რეფერენტთან მიმართებით გულისხმობს არა მხოლოდ გრამატიკულ, არამედ სოციოლინგვისტურ დიქოტომიას</w:t>
      </w:r>
      <w:r w:rsidR="00B900B2" w:rsidRPr="00837E69">
        <w:rPr>
          <w:rFonts w:ascii="Bakari" w:hAnsi="Bakari" w:cs="Bakari"/>
          <w:lang w:val="ka-GE"/>
        </w:rPr>
        <w:t xml:space="preserve">; </w:t>
      </w:r>
      <w:r w:rsidRPr="00837E69">
        <w:rPr>
          <w:rFonts w:ascii="Bakari" w:hAnsi="Bakari" w:cs="Bakari"/>
          <w:lang w:val="ka-GE"/>
        </w:rPr>
        <w:t>კერძოდ, მრავლობითი</w:t>
      </w:r>
      <w:r w:rsidR="00BA7869" w:rsidRPr="00837E69">
        <w:rPr>
          <w:rFonts w:ascii="Bakari" w:hAnsi="Bakari" w:cs="Bakari"/>
          <w:lang w:val="ka-GE"/>
        </w:rPr>
        <w:t>ს ფორმა</w:t>
      </w:r>
      <w:r w:rsidRPr="00837E69">
        <w:rPr>
          <w:rFonts w:ascii="Bakari" w:hAnsi="Bakari" w:cs="Bakari"/>
          <w:lang w:val="ka-GE"/>
        </w:rPr>
        <w:t xml:space="preserve"> ითვლება თავაზიანი მიმართვის ფორმად</w:t>
      </w:r>
      <w:r w:rsidR="00BA7869" w:rsidRPr="00837E69">
        <w:rPr>
          <w:rFonts w:ascii="Bakari" w:hAnsi="Bakari" w:cs="Bakari"/>
          <w:lang w:val="ka-GE"/>
        </w:rPr>
        <w:t xml:space="preserve"> და საფუძველია </w:t>
      </w:r>
      <w:r w:rsidR="00BA7869" w:rsidRPr="00837E69">
        <w:rPr>
          <w:rFonts w:ascii="Times New Roman" w:hAnsi="Times New Roman" w:cs="Times New Roman"/>
          <w:lang w:val="ka-GE"/>
        </w:rPr>
        <w:t>T/V</w:t>
      </w:r>
      <w:r w:rsidR="00BA7869" w:rsidRPr="00837E69">
        <w:rPr>
          <w:rStyle w:val="FootnoteReference"/>
          <w:rFonts w:ascii="Times New Roman" w:hAnsi="Times New Roman" w:cs="Times New Roman"/>
        </w:rPr>
        <w:footnoteReference w:id="4"/>
      </w:r>
      <w:r w:rsidR="00BA7869" w:rsidRPr="00837E69">
        <w:rPr>
          <w:rFonts w:ascii="Bakari" w:hAnsi="Bakari" w:cs="Bakari"/>
          <w:lang w:val="ka-GE"/>
        </w:rPr>
        <w:t xml:space="preserve"> ანუ შენ/თქვენობით </w:t>
      </w:r>
      <w:r w:rsidR="004A3672" w:rsidRPr="00837E69">
        <w:rPr>
          <w:rFonts w:ascii="Bakari" w:hAnsi="Bakari" w:cs="Bakari"/>
          <w:lang w:val="ka-GE"/>
        </w:rPr>
        <w:t>შე</w:t>
      </w:r>
      <w:r w:rsidR="00BA7869" w:rsidRPr="00837E69">
        <w:rPr>
          <w:rFonts w:ascii="Bakari" w:hAnsi="Bakari" w:cs="Bakari"/>
          <w:lang w:val="ka-GE"/>
        </w:rPr>
        <w:t>პირისპირებისათვის. ცხადია, ნაცვალ</w:t>
      </w:r>
      <w:r w:rsidR="004B750F" w:rsidRPr="00837E69">
        <w:rPr>
          <w:rFonts w:ascii="Bakari" w:hAnsi="Bakari" w:cs="Bakari"/>
          <w:lang w:val="it-IT"/>
        </w:rPr>
        <w:softHyphen/>
      </w:r>
      <w:r w:rsidR="00BA7869" w:rsidRPr="00837E69">
        <w:rPr>
          <w:rFonts w:ascii="Bakari" w:hAnsi="Bakari" w:cs="Bakari"/>
          <w:lang w:val="ka-GE"/>
        </w:rPr>
        <w:t xml:space="preserve">სახელები ფუნქციონირებენ არა მხოლოდ დამოუკიდებლად, არამედ </w:t>
      </w:r>
      <w:r w:rsidR="00B900B2" w:rsidRPr="00837E69">
        <w:rPr>
          <w:rFonts w:ascii="Bakari" w:hAnsi="Bakari" w:cs="Bakari"/>
          <w:lang w:val="ka-GE"/>
        </w:rPr>
        <w:t xml:space="preserve">სახელებთან და ზმნებთან ერთად, რომლებიც ასევე ქმნიან მხოლობით-მრავლობითის ოპოზიციას რიცხვის გრამატიკული კატეგორიის მარკირებით. თავაზიანობის გამოხატვა კი ეფუძნება ნაცვალსახელურ </w:t>
      </w:r>
      <w:r w:rsidR="00B900B2" w:rsidRPr="00837E69">
        <w:rPr>
          <w:rFonts w:ascii="Times New Roman" w:hAnsi="Times New Roman" w:cs="Times New Roman"/>
          <w:lang w:val="ka-GE"/>
        </w:rPr>
        <w:t>[PRN],</w:t>
      </w:r>
      <w:r w:rsidR="00B900B2" w:rsidRPr="00837E69">
        <w:rPr>
          <w:rFonts w:ascii="Bakari" w:hAnsi="Bakari" w:cs="Bakari"/>
          <w:lang w:val="ka-GE"/>
        </w:rPr>
        <w:t xml:space="preserve"> სახელურ </w:t>
      </w:r>
      <w:r w:rsidR="00B900B2" w:rsidRPr="00837E69">
        <w:rPr>
          <w:rFonts w:ascii="Times New Roman" w:hAnsi="Times New Roman" w:cs="Times New Roman"/>
          <w:lang w:val="ka-GE"/>
        </w:rPr>
        <w:t xml:space="preserve">[N] </w:t>
      </w:r>
      <w:r w:rsidR="00B900B2" w:rsidRPr="00837E69">
        <w:rPr>
          <w:rFonts w:ascii="Bakari" w:hAnsi="Bakari" w:cs="Bakari"/>
          <w:lang w:val="ka-GE"/>
        </w:rPr>
        <w:t xml:space="preserve">და ზმნურ </w:t>
      </w:r>
      <w:r w:rsidR="00B900B2" w:rsidRPr="00837E69">
        <w:rPr>
          <w:rFonts w:ascii="Times New Roman" w:hAnsi="Times New Roman" w:cs="Times New Roman"/>
          <w:lang w:val="ka-GE"/>
        </w:rPr>
        <w:t>[V]</w:t>
      </w:r>
      <w:r w:rsidR="00B900B2" w:rsidRPr="00837E69">
        <w:rPr>
          <w:rFonts w:ascii="Bakari" w:hAnsi="Bakari" w:cs="Bakari"/>
          <w:lang w:val="ka-GE"/>
        </w:rPr>
        <w:t xml:space="preserve"> ფორმათა ურთი</w:t>
      </w:r>
      <w:r w:rsidR="004B750F" w:rsidRPr="00837E69">
        <w:rPr>
          <w:rFonts w:ascii="Bakari" w:hAnsi="Bakari" w:cs="Bakari"/>
          <w:lang w:val="it-IT"/>
        </w:rPr>
        <w:softHyphen/>
      </w:r>
      <w:r w:rsidR="00B900B2" w:rsidRPr="00837E69">
        <w:rPr>
          <w:rFonts w:ascii="Bakari" w:hAnsi="Bakari" w:cs="Bakari"/>
          <w:lang w:val="ka-GE"/>
        </w:rPr>
        <w:t>ერთქმედებისა და თანაფუნქციონირების წესებს, რომლებიც რეფერენციალურია და დგინდება  ადრესანტთან</w:t>
      </w:r>
      <w:r w:rsidR="00DD453C" w:rsidRPr="00837E69">
        <w:rPr>
          <w:rFonts w:ascii="Bakari" w:hAnsi="Bakari" w:cs="Bakari"/>
          <w:lang w:val="ka-GE"/>
        </w:rPr>
        <w:t xml:space="preserve"> </w:t>
      </w:r>
      <w:r w:rsidR="00B900B2" w:rsidRPr="00837E69">
        <w:rPr>
          <w:rFonts w:ascii="Bakari" w:hAnsi="Bakari" w:cs="Bakari"/>
          <w:lang w:val="ka-GE"/>
        </w:rPr>
        <w:t xml:space="preserve">მიმართებით. </w:t>
      </w:r>
    </w:p>
    <w:p w14:paraId="31B0FE9C" w14:textId="77777777" w:rsidR="007A7EAA" w:rsidRPr="00837E69" w:rsidRDefault="007A7EAA" w:rsidP="00321216">
      <w:pPr>
        <w:pStyle w:val="ListParagraph"/>
        <w:numPr>
          <w:ilvl w:val="0"/>
          <w:numId w:val="22"/>
        </w:numPr>
        <w:tabs>
          <w:tab w:val="left" w:pos="180"/>
          <w:tab w:val="left" w:pos="450"/>
          <w:tab w:val="left" w:pos="990"/>
        </w:tabs>
        <w:spacing w:before="120" w:line="276" w:lineRule="auto"/>
        <w:ind w:left="180" w:firstLine="540"/>
        <w:contextualSpacing w:val="0"/>
        <w:jc w:val="both"/>
        <w:rPr>
          <w:rFonts w:ascii="Bakari" w:hAnsi="Bakari" w:cs="Bakari"/>
          <w:b/>
          <w:bCs/>
        </w:rPr>
      </w:pPr>
      <w:r w:rsidRPr="00837E69">
        <w:rPr>
          <w:rFonts w:ascii="Bakari" w:hAnsi="Bakari" w:cs="Bakari"/>
          <w:b/>
          <w:bCs/>
          <w:lang w:val="ka-GE"/>
        </w:rPr>
        <w:t>ალტერნაციაზე დაფუძნებული წესები</w:t>
      </w:r>
      <w:r w:rsidR="00FA1E8B" w:rsidRPr="00837E69">
        <w:rPr>
          <w:rFonts w:ascii="Bakari" w:hAnsi="Bakari" w:cs="Bakari"/>
          <w:b/>
          <w:bCs/>
        </w:rPr>
        <w:t xml:space="preserve"> </w:t>
      </w:r>
      <w:r w:rsidR="00CA2168" w:rsidRPr="00837E69">
        <w:rPr>
          <w:rFonts w:ascii="LitMtavrPS" w:hAnsi="LitMtavrPS" w:cs="Bakari"/>
          <w:bCs/>
        </w:rPr>
        <w:t>_</w:t>
      </w:r>
    </w:p>
    <w:p w14:paraId="6E246ED3" w14:textId="77777777" w:rsidR="00307AAB" w:rsidRPr="00837E69" w:rsidRDefault="00307AAB" w:rsidP="00E15F43">
      <w:pPr>
        <w:pStyle w:val="ListParagraph"/>
        <w:tabs>
          <w:tab w:val="left" w:pos="180"/>
          <w:tab w:val="left" w:pos="360"/>
        </w:tabs>
        <w:spacing w:before="120" w:line="276" w:lineRule="auto"/>
        <w:ind w:left="180" w:firstLine="540"/>
        <w:contextualSpacing w:val="0"/>
        <w:jc w:val="both"/>
        <w:rPr>
          <w:rFonts w:ascii="Bakari" w:hAnsi="Bakari" w:cs="Bakari"/>
          <w:lang w:val="ka-GE"/>
        </w:rPr>
      </w:pPr>
      <w:r w:rsidRPr="00837E69">
        <w:rPr>
          <w:rFonts w:ascii="Bakari" w:hAnsi="Bakari" w:cs="Bakari"/>
          <w:b/>
          <w:bCs/>
          <w:i/>
          <w:iCs/>
          <w:lang w:val="ka-GE"/>
        </w:rPr>
        <w:t>ალტერნაცია</w:t>
      </w:r>
      <w:r w:rsidRPr="00837E69">
        <w:rPr>
          <w:rFonts w:ascii="Bakari" w:hAnsi="Bakari" w:cs="Bakari"/>
          <w:lang w:val="ka-GE"/>
        </w:rPr>
        <w:t xml:space="preserve"> </w:t>
      </w:r>
      <w:r w:rsidR="006C021F" w:rsidRPr="00837E69">
        <w:rPr>
          <w:rFonts w:ascii="Bakari" w:hAnsi="Bakari" w:cs="Bakari"/>
          <w:color w:val="000000" w:themeColor="text1"/>
          <w:lang w:val="ka-GE"/>
        </w:rPr>
        <w:t>გულისხმობს</w:t>
      </w:r>
      <w:r w:rsidR="00217403" w:rsidRPr="00837E69">
        <w:rPr>
          <w:rFonts w:ascii="Bakari" w:hAnsi="Bakari" w:cs="Bakari"/>
          <w:color w:val="000000" w:themeColor="text1"/>
          <w:lang w:val="ka-GE"/>
        </w:rPr>
        <w:t xml:space="preserve"> </w:t>
      </w:r>
      <w:r w:rsidR="003C3D9B" w:rsidRPr="00837E69">
        <w:rPr>
          <w:rFonts w:ascii="Bakari" w:hAnsi="Bakari" w:cs="Bakari"/>
          <w:color w:val="000000" w:themeColor="text1"/>
          <w:lang w:val="ka-GE"/>
        </w:rPr>
        <w:t>პ</w:t>
      </w:r>
      <w:r w:rsidR="006C021F" w:rsidRPr="00837E69">
        <w:rPr>
          <w:rFonts w:ascii="Bakari" w:hAnsi="Bakari" w:cs="Bakari"/>
          <w:color w:val="000000" w:themeColor="text1"/>
          <w:lang w:val="ka-GE"/>
        </w:rPr>
        <w:t>ა</w:t>
      </w:r>
      <w:r w:rsidR="003C3D9B" w:rsidRPr="00837E69">
        <w:rPr>
          <w:rFonts w:ascii="Bakari" w:hAnsi="Bakari" w:cs="Bakari"/>
          <w:color w:val="000000" w:themeColor="text1"/>
          <w:lang w:val="ka-GE"/>
        </w:rPr>
        <w:t xml:space="preserve">რადიგმატული მიმართებების დადგენას ლექსიკური და ფორმობრივი ცვლადების ჩანაცვლების გზით, რაც ანალიზისას </w:t>
      </w:r>
      <w:r w:rsidR="003C3D9B" w:rsidRPr="00837E69">
        <w:rPr>
          <w:rFonts w:ascii="Bakari" w:hAnsi="Bakari" w:cs="Bakari"/>
          <w:color w:val="000000" w:themeColor="text1"/>
          <w:lang w:val="ka-GE"/>
        </w:rPr>
        <w:lastRenderedPageBreak/>
        <w:t xml:space="preserve">მოიცავს ვერტიკალურად შეპირისპირებული რამდენიმე შესაძლო ვარიანტის დაშვებას; </w:t>
      </w:r>
      <w:r w:rsidRPr="00837E69">
        <w:rPr>
          <w:rFonts w:ascii="Bakari" w:hAnsi="Bakari" w:cs="Bakari"/>
          <w:lang w:val="ka-GE"/>
        </w:rPr>
        <w:t xml:space="preserve">მეგრულში მიმართვის თავაზიანობის გამოხატვის გამოვლენა შესაძლებელია თავაზიან და ფამილარულ ლექსემათა </w:t>
      </w:r>
      <w:r w:rsidRPr="00837E69">
        <w:rPr>
          <w:rFonts w:ascii="Bakari" w:hAnsi="Bakari" w:cs="Bakari"/>
          <w:b/>
          <w:bCs/>
          <w:lang w:val="ka-GE"/>
        </w:rPr>
        <w:t>ალტერნაციის</w:t>
      </w:r>
      <w:r w:rsidRPr="00837E69">
        <w:rPr>
          <w:rFonts w:ascii="Bakari" w:hAnsi="Bakari" w:cs="Bakari"/>
          <w:lang w:val="ka-GE"/>
        </w:rPr>
        <w:t xml:space="preserve"> გზით შემდეგი სამი მოდელის  გათვალისწინებით:</w:t>
      </w:r>
    </w:p>
    <w:p w14:paraId="06BC91C9" w14:textId="77777777" w:rsidR="00307AAB" w:rsidRPr="00837E69" w:rsidRDefault="00307AAB" w:rsidP="00E15F43">
      <w:pPr>
        <w:pStyle w:val="ListParagraph"/>
        <w:numPr>
          <w:ilvl w:val="0"/>
          <w:numId w:val="23"/>
        </w:numPr>
        <w:tabs>
          <w:tab w:val="left" w:pos="180"/>
          <w:tab w:val="left" w:pos="1170"/>
        </w:tabs>
        <w:spacing w:line="276" w:lineRule="auto"/>
        <w:ind w:left="180" w:firstLine="540"/>
        <w:jc w:val="both"/>
        <w:rPr>
          <w:rFonts w:ascii="Bakari" w:hAnsi="Bakari" w:cs="Bakari"/>
          <w:i/>
          <w:iCs/>
          <w:lang w:val="ka-GE"/>
        </w:rPr>
      </w:pPr>
      <w:r w:rsidRPr="00837E69">
        <w:rPr>
          <w:rFonts w:ascii="Bakari" w:hAnsi="Bakari" w:cs="Bakari"/>
          <w:lang w:val="ka-GE"/>
        </w:rPr>
        <w:t xml:space="preserve">სახელებში: </w:t>
      </w:r>
      <w:r w:rsidRPr="00837E69">
        <w:rPr>
          <w:rFonts w:ascii="Bakari" w:hAnsi="Bakari" w:cs="Bakari"/>
          <w:i/>
          <w:iCs/>
          <w:lang w:val="ka-GE"/>
        </w:rPr>
        <w:t xml:space="preserve"> პატონი</w:t>
      </w:r>
      <w:r w:rsidRPr="00837E69">
        <w:rPr>
          <w:rFonts w:ascii="Bakari" w:hAnsi="Bakari" w:cs="Bakari"/>
          <w:lang w:val="ka-GE"/>
        </w:rPr>
        <w:t xml:space="preserve"> </w:t>
      </w:r>
      <w:r w:rsidR="00920BDA" w:rsidRPr="00837E69">
        <w:rPr>
          <w:rFonts w:ascii="Bakari" w:hAnsi="Bakari" w:cs="Bakari"/>
          <w:lang w:val="ka-GE"/>
        </w:rPr>
        <w:t>+ საკუთარი სახელი</w:t>
      </w:r>
      <w:r w:rsidRPr="00837E69">
        <w:rPr>
          <w:rFonts w:ascii="Bakari" w:hAnsi="Bakari" w:cs="Bakari"/>
          <w:lang w:val="ka-GE"/>
        </w:rPr>
        <w:t xml:space="preserve">  /   საკუთარი სახელი</w:t>
      </w:r>
    </w:p>
    <w:p w14:paraId="0B318CB0" w14:textId="77777777" w:rsidR="00307AAB" w:rsidRPr="00837E69" w:rsidRDefault="00307AAB" w:rsidP="00E15F43">
      <w:pPr>
        <w:pStyle w:val="ListParagraph"/>
        <w:numPr>
          <w:ilvl w:val="0"/>
          <w:numId w:val="23"/>
        </w:numPr>
        <w:tabs>
          <w:tab w:val="left" w:pos="180"/>
          <w:tab w:val="left" w:pos="1170"/>
        </w:tabs>
        <w:spacing w:line="276" w:lineRule="auto"/>
        <w:ind w:left="180" w:firstLine="540"/>
        <w:jc w:val="both"/>
        <w:rPr>
          <w:rFonts w:ascii="Bakari" w:hAnsi="Bakari" w:cs="Bakari"/>
          <w:i/>
          <w:iCs/>
          <w:lang w:val="ka-GE"/>
        </w:rPr>
      </w:pPr>
      <w:r w:rsidRPr="00837E69">
        <w:rPr>
          <w:rFonts w:ascii="Bakari" w:hAnsi="Bakari" w:cs="Bakari"/>
          <w:lang w:val="ka-GE"/>
        </w:rPr>
        <w:t xml:space="preserve">ნაცვალსახელები:  </w:t>
      </w:r>
      <w:r w:rsidRPr="00837E69">
        <w:rPr>
          <w:rFonts w:ascii="Bakari" w:hAnsi="Bakari" w:cs="Bakari"/>
          <w:i/>
          <w:iCs/>
          <w:lang w:val="ka-GE"/>
        </w:rPr>
        <w:t>თქვა</w:t>
      </w:r>
      <w:r w:rsidRPr="00837E69">
        <w:rPr>
          <w:rFonts w:ascii="Bakari" w:hAnsi="Bakari" w:cs="Bakari"/>
        </w:rPr>
        <w:t xml:space="preserve"> </w:t>
      </w:r>
      <w:r w:rsidRPr="00837E69">
        <w:rPr>
          <w:rFonts w:ascii="Times New Roman" w:hAnsi="Times New Roman" w:cs="Times New Roman"/>
        </w:rPr>
        <w:t>(V)</w:t>
      </w:r>
      <w:r w:rsidRPr="00837E69">
        <w:rPr>
          <w:rFonts w:ascii="Bakari" w:hAnsi="Bakari" w:cs="Bakari"/>
          <w:lang w:val="ka-GE"/>
        </w:rPr>
        <w:t xml:space="preserve">   /  </w:t>
      </w:r>
      <w:r w:rsidRPr="00837E69">
        <w:rPr>
          <w:rFonts w:ascii="Bakari" w:hAnsi="Bakari" w:cs="Bakari"/>
          <w:i/>
          <w:iCs/>
          <w:lang w:val="ka-GE"/>
        </w:rPr>
        <w:t xml:space="preserve">სი </w:t>
      </w:r>
      <w:r w:rsidRPr="00837E69">
        <w:rPr>
          <w:rFonts w:ascii="Times New Roman" w:hAnsi="Times New Roman" w:cs="Times New Roman"/>
          <w:lang w:val="ka-GE"/>
        </w:rPr>
        <w:t>(</w:t>
      </w:r>
      <w:r w:rsidRPr="00837E69">
        <w:rPr>
          <w:rFonts w:ascii="Times New Roman" w:hAnsi="Times New Roman" w:cs="Times New Roman"/>
        </w:rPr>
        <w:t>T)</w:t>
      </w:r>
      <w:r w:rsidRPr="00837E69">
        <w:rPr>
          <w:rFonts w:ascii="Bakari" w:hAnsi="Bakari" w:cs="Bakari"/>
        </w:rPr>
        <w:t xml:space="preserve"> </w:t>
      </w:r>
      <w:r w:rsidR="00583DCE" w:rsidRPr="00837E69">
        <w:rPr>
          <w:rFonts w:ascii="Bakari" w:hAnsi="Bakari" w:cs="Bakari"/>
        </w:rPr>
        <w:t xml:space="preserve">; </w:t>
      </w:r>
      <w:r w:rsidR="00583DCE" w:rsidRPr="00837E69">
        <w:rPr>
          <w:rFonts w:ascii="Bakari" w:hAnsi="Bakari" w:cs="Bakari"/>
          <w:i/>
          <w:iCs/>
          <w:lang w:val="ka-GE"/>
        </w:rPr>
        <w:t>თქვანი</w:t>
      </w:r>
      <w:r w:rsidR="00583DCE" w:rsidRPr="00837E69">
        <w:rPr>
          <w:rFonts w:ascii="Bakari" w:hAnsi="Bakari" w:cs="Bakari"/>
        </w:rPr>
        <w:t xml:space="preserve"> </w:t>
      </w:r>
      <w:r w:rsidR="00583DCE" w:rsidRPr="00837E69">
        <w:rPr>
          <w:rFonts w:ascii="Times New Roman" w:hAnsi="Times New Roman" w:cs="Times New Roman"/>
        </w:rPr>
        <w:t>(V)</w:t>
      </w:r>
      <w:r w:rsidR="00583DCE" w:rsidRPr="00837E69">
        <w:rPr>
          <w:rFonts w:ascii="Bakari" w:hAnsi="Bakari" w:cs="Bakari"/>
          <w:lang w:val="ka-GE"/>
        </w:rPr>
        <w:t xml:space="preserve">   /  </w:t>
      </w:r>
      <w:r w:rsidR="00583DCE" w:rsidRPr="00837E69">
        <w:rPr>
          <w:rFonts w:ascii="Bakari" w:hAnsi="Bakari" w:cs="Bakari"/>
          <w:i/>
          <w:iCs/>
          <w:lang w:val="ka-GE"/>
        </w:rPr>
        <w:t xml:space="preserve">სქანი  </w:t>
      </w:r>
      <w:r w:rsidR="00583DCE" w:rsidRPr="00837E69">
        <w:rPr>
          <w:rFonts w:ascii="Times New Roman" w:hAnsi="Times New Roman" w:cs="Times New Roman"/>
          <w:lang w:val="ka-GE"/>
        </w:rPr>
        <w:t>(</w:t>
      </w:r>
      <w:r w:rsidR="00583DCE" w:rsidRPr="00837E69">
        <w:rPr>
          <w:rFonts w:ascii="Times New Roman" w:hAnsi="Times New Roman" w:cs="Times New Roman"/>
        </w:rPr>
        <w:t>T)</w:t>
      </w:r>
    </w:p>
    <w:p w14:paraId="06EEE60D" w14:textId="77777777" w:rsidR="00920BDA" w:rsidRPr="00837E69" w:rsidRDefault="00307AAB" w:rsidP="00E15F43">
      <w:pPr>
        <w:pStyle w:val="ListParagraph"/>
        <w:numPr>
          <w:ilvl w:val="0"/>
          <w:numId w:val="23"/>
        </w:numPr>
        <w:tabs>
          <w:tab w:val="left" w:pos="180"/>
          <w:tab w:val="left" w:pos="1170"/>
        </w:tabs>
        <w:spacing w:line="276" w:lineRule="auto"/>
        <w:ind w:left="180" w:firstLine="540"/>
        <w:jc w:val="both"/>
        <w:rPr>
          <w:rFonts w:ascii="Bakari" w:hAnsi="Bakari" w:cs="Bakari"/>
          <w:i/>
          <w:iCs/>
          <w:lang w:val="ka-GE"/>
        </w:rPr>
      </w:pPr>
      <w:r w:rsidRPr="00837E69">
        <w:rPr>
          <w:rFonts w:ascii="Bakari" w:hAnsi="Bakari" w:cs="Bakari"/>
          <w:lang w:val="ka-GE"/>
        </w:rPr>
        <w:t xml:space="preserve">ზმნები: </w:t>
      </w:r>
      <w:r w:rsidRPr="00837E69">
        <w:rPr>
          <w:rFonts w:ascii="Bakari" w:hAnsi="Bakari" w:cs="Bakari"/>
          <w:i/>
          <w:iCs/>
          <w:lang w:val="ka-GE"/>
        </w:rPr>
        <w:t>ზოჯ-</w:t>
      </w:r>
      <w:r w:rsidRPr="00837E69">
        <w:rPr>
          <w:rFonts w:ascii="Bakari" w:hAnsi="Bakari" w:cs="Bakari"/>
          <w:lang w:val="ka-GE"/>
        </w:rPr>
        <w:t xml:space="preserve"> </w:t>
      </w:r>
      <w:r w:rsidR="00920BDA" w:rsidRPr="00837E69">
        <w:rPr>
          <w:rFonts w:ascii="Bakari" w:hAnsi="Bakari" w:cs="Bakari"/>
          <w:u w:val="single"/>
        </w:rPr>
        <w:t>+</w:t>
      </w:r>
      <w:r w:rsidR="00920BDA" w:rsidRPr="00837E69">
        <w:rPr>
          <w:rFonts w:ascii="Bakari" w:hAnsi="Bakari" w:cs="Bakari"/>
        </w:rPr>
        <w:t>-</w:t>
      </w:r>
      <w:r w:rsidR="00920BDA" w:rsidRPr="00837E69">
        <w:rPr>
          <w:rFonts w:ascii="Bakari" w:hAnsi="Bakari" w:cs="Bakari"/>
          <w:i/>
          <w:lang w:val="ka-GE"/>
        </w:rPr>
        <w:t>თ</w:t>
      </w:r>
      <w:r w:rsidR="00920BDA" w:rsidRPr="00837E69">
        <w:rPr>
          <w:rFonts w:ascii="Bakari" w:hAnsi="Bakari" w:cs="Bakari"/>
        </w:rPr>
        <w:t xml:space="preserve"> </w:t>
      </w:r>
      <w:r w:rsidR="00920BDA" w:rsidRPr="00837E69">
        <w:rPr>
          <w:rFonts w:ascii="Times New Roman" w:hAnsi="Times New Roman" w:cs="Times New Roman"/>
        </w:rPr>
        <w:t>(PL)</w:t>
      </w:r>
      <w:r w:rsidR="00920BDA" w:rsidRPr="00837E69">
        <w:rPr>
          <w:rFonts w:ascii="Bakari" w:hAnsi="Bakari" w:cs="Bakari"/>
        </w:rPr>
        <w:t xml:space="preserve"> </w:t>
      </w:r>
      <w:r w:rsidRPr="00837E69">
        <w:rPr>
          <w:rFonts w:ascii="Bakari" w:hAnsi="Bakari" w:cs="Bakari"/>
          <w:lang w:val="ka-GE"/>
        </w:rPr>
        <w:t xml:space="preserve">  /  </w:t>
      </w:r>
      <w:r w:rsidRPr="00837E69">
        <w:rPr>
          <w:rFonts w:ascii="Bakari" w:hAnsi="Bakari" w:cs="Bakari"/>
          <w:i/>
          <w:iCs/>
          <w:lang w:val="ka-GE"/>
        </w:rPr>
        <w:t>რთ-</w:t>
      </w:r>
      <w:r w:rsidR="00920BDA" w:rsidRPr="00837E69">
        <w:rPr>
          <w:rFonts w:ascii="Bakari" w:hAnsi="Bakari" w:cs="Bakari"/>
          <w:i/>
          <w:iCs/>
          <w:lang w:val="ka-GE"/>
        </w:rPr>
        <w:t xml:space="preserve"> </w:t>
      </w:r>
      <w:r w:rsidR="00920BDA" w:rsidRPr="00837E69">
        <w:rPr>
          <w:rFonts w:ascii="Bakari" w:hAnsi="Bakari" w:cs="Bakari"/>
          <w:u w:val="single"/>
        </w:rPr>
        <w:t>+</w:t>
      </w:r>
      <w:r w:rsidR="00920BDA" w:rsidRPr="00837E69">
        <w:rPr>
          <w:rFonts w:ascii="Bakari" w:hAnsi="Bakari" w:cs="Bakari"/>
        </w:rPr>
        <w:t>-</w:t>
      </w:r>
      <w:r w:rsidR="00920BDA" w:rsidRPr="00837E69">
        <w:rPr>
          <w:rFonts w:ascii="Bakari" w:hAnsi="Bakari" w:cs="Bakari"/>
          <w:i/>
          <w:lang w:val="ka-GE"/>
        </w:rPr>
        <w:t>თ</w:t>
      </w:r>
      <w:r w:rsidR="00920BDA" w:rsidRPr="00837E69">
        <w:rPr>
          <w:rFonts w:ascii="Bakari" w:hAnsi="Bakari" w:cs="Bakari"/>
        </w:rPr>
        <w:t xml:space="preserve"> </w:t>
      </w:r>
      <w:r w:rsidR="00920BDA" w:rsidRPr="00837E69">
        <w:rPr>
          <w:rFonts w:ascii="Times New Roman" w:hAnsi="Times New Roman" w:cs="Times New Roman"/>
        </w:rPr>
        <w:t>(PL)</w:t>
      </w:r>
      <w:r w:rsidR="00920BDA" w:rsidRPr="00837E69">
        <w:rPr>
          <w:rFonts w:ascii="Bakari" w:hAnsi="Bakari" w:cs="Bakari"/>
        </w:rPr>
        <w:t xml:space="preserve"> </w:t>
      </w:r>
      <w:r w:rsidR="00920BDA" w:rsidRPr="00837E69">
        <w:rPr>
          <w:rFonts w:ascii="Bakari" w:hAnsi="Bakari" w:cs="Bakari"/>
          <w:lang w:val="ka-GE"/>
        </w:rPr>
        <w:t xml:space="preserve">  </w:t>
      </w:r>
      <w:r w:rsidRPr="00837E69">
        <w:rPr>
          <w:rFonts w:ascii="Bakari" w:hAnsi="Bakari" w:cs="Bakari"/>
          <w:lang w:val="ka-GE"/>
        </w:rPr>
        <w:t xml:space="preserve"> „სვლა, ადგომა, ყოფნა</w:t>
      </w:r>
      <w:r w:rsidR="00771E8C" w:rsidRPr="00837E69">
        <w:rPr>
          <w:rFonts w:ascii="Bakari" w:hAnsi="Bakari" w:cs="Bakari"/>
          <w:lang w:val="ka-GE"/>
        </w:rPr>
        <w:t>”</w:t>
      </w:r>
      <w:r w:rsidR="00920BDA" w:rsidRPr="00837E69">
        <w:rPr>
          <w:rFonts w:ascii="Bakari" w:hAnsi="Bakari" w:cs="Bakari"/>
          <w:lang w:val="ka-GE"/>
        </w:rPr>
        <w:t>;</w:t>
      </w:r>
    </w:p>
    <w:p w14:paraId="15FC3759" w14:textId="77777777" w:rsidR="00920BDA" w:rsidRPr="00837E69" w:rsidRDefault="00307AAB" w:rsidP="00E15F43">
      <w:pPr>
        <w:pStyle w:val="ListParagraph"/>
        <w:tabs>
          <w:tab w:val="left" w:pos="180"/>
        </w:tabs>
        <w:spacing w:line="276" w:lineRule="auto"/>
        <w:ind w:left="180" w:firstLine="1710"/>
        <w:jc w:val="both"/>
        <w:rPr>
          <w:rFonts w:ascii="Bakari" w:hAnsi="Bakari" w:cs="Bakari"/>
          <w:lang w:val="ka-GE"/>
        </w:rPr>
      </w:pPr>
      <w:r w:rsidRPr="00837E69">
        <w:rPr>
          <w:rFonts w:ascii="Bakari" w:hAnsi="Bakari" w:cs="Bakari"/>
          <w:lang w:val="ka-GE"/>
        </w:rPr>
        <w:t xml:space="preserve"> </w:t>
      </w:r>
      <w:r w:rsidRPr="00837E69">
        <w:rPr>
          <w:rFonts w:ascii="Bakari" w:hAnsi="Bakari" w:cs="Bakari"/>
          <w:i/>
          <w:iCs/>
          <w:lang w:val="ka-GE"/>
        </w:rPr>
        <w:t>თქ-</w:t>
      </w:r>
      <w:r w:rsidR="00920BDA" w:rsidRPr="00837E69">
        <w:rPr>
          <w:rFonts w:ascii="Bakari" w:hAnsi="Bakari" w:cs="Bakari"/>
          <w:i/>
          <w:iCs/>
          <w:lang w:val="ka-GE"/>
        </w:rPr>
        <w:t xml:space="preserve"> </w:t>
      </w:r>
      <w:r w:rsidR="00920BDA" w:rsidRPr="00837E69">
        <w:rPr>
          <w:rFonts w:ascii="Bakari" w:hAnsi="Bakari" w:cs="Bakari"/>
          <w:u w:val="single"/>
        </w:rPr>
        <w:t>+</w:t>
      </w:r>
      <w:r w:rsidR="00920BDA" w:rsidRPr="00837E69">
        <w:rPr>
          <w:rFonts w:ascii="Bakari" w:hAnsi="Bakari" w:cs="Bakari"/>
        </w:rPr>
        <w:t>-</w:t>
      </w:r>
      <w:r w:rsidR="00920BDA" w:rsidRPr="00837E69">
        <w:rPr>
          <w:rFonts w:ascii="Bakari" w:hAnsi="Bakari" w:cs="Bakari"/>
          <w:i/>
          <w:lang w:val="ka-GE"/>
        </w:rPr>
        <w:t>თ</w:t>
      </w:r>
      <w:r w:rsidR="00920BDA" w:rsidRPr="00837E69">
        <w:rPr>
          <w:rFonts w:ascii="Bakari" w:hAnsi="Bakari" w:cs="Bakari"/>
        </w:rPr>
        <w:t xml:space="preserve"> </w:t>
      </w:r>
      <w:r w:rsidR="00920BDA" w:rsidRPr="00837E69">
        <w:rPr>
          <w:rFonts w:ascii="Times New Roman" w:hAnsi="Times New Roman" w:cs="Times New Roman"/>
        </w:rPr>
        <w:t>(PL)</w:t>
      </w:r>
      <w:r w:rsidR="00920BDA" w:rsidRPr="00837E69">
        <w:rPr>
          <w:rFonts w:ascii="Bakari" w:hAnsi="Bakari" w:cs="Bakari"/>
        </w:rPr>
        <w:t xml:space="preserve"> </w:t>
      </w:r>
      <w:r w:rsidR="00920BDA" w:rsidRPr="00837E69">
        <w:rPr>
          <w:rFonts w:ascii="Bakari" w:hAnsi="Bakari" w:cs="Bakari"/>
          <w:lang w:val="ka-GE"/>
        </w:rPr>
        <w:t xml:space="preserve">  </w:t>
      </w:r>
      <w:r w:rsidRPr="00837E69">
        <w:rPr>
          <w:rFonts w:ascii="Bakari" w:hAnsi="Bakari" w:cs="Bakari"/>
          <w:lang w:val="ka-GE"/>
        </w:rPr>
        <w:t xml:space="preserve"> „თქმა</w:t>
      </w:r>
      <w:r w:rsidR="00771E8C" w:rsidRPr="00837E69">
        <w:rPr>
          <w:rFonts w:ascii="Bakari" w:hAnsi="Bakari" w:cs="Bakari"/>
          <w:lang w:val="ka-GE"/>
        </w:rPr>
        <w:t>”</w:t>
      </w:r>
      <w:r w:rsidR="00920BDA" w:rsidRPr="00837E69">
        <w:rPr>
          <w:rFonts w:ascii="Bakari" w:hAnsi="Bakari" w:cs="Bakari"/>
          <w:lang w:val="ka-GE"/>
        </w:rPr>
        <w:t xml:space="preserve">; </w:t>
      </w:r>
    </w:p>
    <w:p w14:paraId="07E414C5" w14:textId="77777777" w:rsidR="00307AAB" w:rsidRPr="00837E69" w:rsidRDefault="00307AAB" w:rsidP="00E15F43">
      <w:pPr>
        <w:pStyle w:val="ListParagraph"/>
        <w:tabs>
          <w:tab w:val="left" w:pos="180"/>
        </w:tabs>
        <w:spacing w:line="276" w:lineRule="auto"/>
        <w:ind w:left="180" w:firstLine="1710"/>
        <w:jc w:val="both"/>
        <w:rPr>
          <w:rFonts w:ascii="Bakari" w:hAnsi="Bakari" w:cs="Bakari"/>
          <w:i/>
          <w:iCs/>
          <w:lang w:val="ka-GE"/>
        </w:rPr>
      </w:pPr>
      <w:r w:rsidRPr="00837E69">
        <w:rPr>
          <w:rFonts w:ascii="Bakari" w:hAnsi="Bakari" w:cs="Bakari"/>
          <w:i/>
          <w:iCs/>
          <w:lang w:val="ka-GE"/>
        </w:rPr>
        <w:t xml:space="preserve"> </w:t>
      </w:r>
      <w:r w:rsidR="00920BDA" w:rsidRPr="00837E69">
        <w:rPr>
          <w:rFonts w:ascii="Bakari" w:hAnsi="Bakari" w:cs="Bakari"/>
          <w:i/>
          <w:iCs/>
          <w:lang w:val="ka-GE"/>
        </w:rPr>
        <w:t xml:space="preserve">ხ- </w:t>
      </w:r>
      <w:r w:rsidR="00920BDA" w:rsidRPr="00837E69">
        <w:rPr>
          <w:rFonts w:ascii="Bakari" w:hAnsi="Bakari" w:cs="Bakari"/>
          <w:lang w:val="ka-GE"/>
        </w:rPr>
        <w:t>/</w:t>
      </w:r>
      <w:r w:rsidR="00920BDA" w:rsidRPr="00837E69">
        <w:rPr>
          <w:rFonts w:ascii="Bakari" w:hAnsi="Bakari" w:cs="Bakari"/>
          <w:i/>
          <w:iCs/>
          <w:lang w:val="ka-GE"/>
        </w:rPr>
        <w:t xml:space="preserve"> </w:t>
      </w:r>
      <w:r w:rsidRPr="00837E69">
        <w:rPr>
          <w:rFonts w:ascii="Bakari" w:hAnsi="Bakari" w:cs="Bakari"/>
          <w:i/>
          <w:iCs/>
          <w:lang w:val="ka-GE"/>
        </w:rPr>
        <w:t>ხ</w:t>
      </w:r>
      <w:r w:rsidR="00920BDA" w:rsidRPr="00837E69">
        <w:rPr>
          <w:rFonts w:ascii="Bakari" w:hAnsi="Bakari" w:cs="Bakari"/>
          <w:i/>
          <w:iCs/>
          <w:lang w:val="ka-GE"/>
        </w:rPr>
        <w:t>ე</w:t>
      </w:r>
      <w:r w:rsidRPr="00837E69">
        <w:rPr>
          <w:rFonts w:ascii="Bakari" w:hAnsi="Bakari" w:cs="Bakari"/>
          <w:i/>
          <w:iCs/>
          <w:lang w:val="ka-GE"/>
        </w:rPr>
        <w:t>-</w:t>
      </w:r>
      <w:r w:rsidRPr="00837E69">
        <w:rPr>
          <w:rFonts w:ascii="Bakari" w:hAnsi="Bakari" w:cs="Bakari"/>
          <w:lang w:val="ka-GE"/>
        </w:rPr>
        <w:t xml:space="preserve"> /</w:t>
      </w:r>
      <w:r w:rsidR="00920BDA" w:rsidRPr="00837E69">
        <w:rPr>
          <w:rFonts w:ascii="Bakari" w:hAnsi="Bakari" w:cs="Bakari"/>
          <w:lang w:val="ka-GE"/>
        </w:rPr>
        <w:t xml:space="preserve"> </w:t>
      </w:r>
      <w:r w:rsidRPr="00837E69">
        <w:rPr>
          <w:rFonts w:ascii="Bakari" w:hAnsi="Bakari" w:cs="Bakari"/>
          <w:i/>
          <w:iCs/>
          <w:lang w:val="ka-GE"/>
        </w:rPr>
        <w:t>ხოდ-</w:t>
      </w:r>
      <w:r w:rsidRPr="00837E69">
        <w:rPr>
          <w:rFonts w:ascii="Bakari" w:hAnsi="Bakari" w:cs="Bakari"/>
          <w:lang w:val="ka-GE"/>
        </w:rPr>
        <w:t xml:space="preserve"> </w:t>
      </w:r>
      <w:r w:rsidR="00920BDA" w:rsidRPr="00837E69">
        <w:rPr>
          <w:rFonts w:ascii="Bakari" w:hAnsi="Bakari" w:cs="Bakari"/>
          <w:u w:val="single"/>
        </w:rPr>
        <w:t>+</w:t>
      </w:r>
      <w:r w:rsidR="00920BDA" w:rsidRPr="00837E69">
        <w:rPr>
          <w:rFonts w:ascii="Bakari" w:hAnsi="Bakari" w:cs="Bakari"/>
        </w:rPr>
        <w:t>-</w:t>
      </w:r>
      <w:r w:rsidR="00920BDA" w:rsidRPr="00837E69">
        <w:rPr>
          <w:rFonts w:ascii="Bakari" w:hAnsi="Bakari" w:cs="Bakari"/>
          <w:i/>
          <w:lang w:val="ka-GE"/>
        </w:rPr>
        <w:t>თ</w:t>
      </w:r>
      <w:r w:rsidR="00920BDA" w:rsidRPr="00837E69">
        <w:rPr>
          <w:rFonts w:ascii="Bakari" w:hAnsi="Bakari" w:cs="Bakari"/>
        </w:rPr>
        <w:t xml:space="preserve"> </w:t>
      </w:r>
      <w:r w:rsidR="00920BDA" w:rsidRPr="00837E69">
        <w:rPr>
          <w:rFonts w:ascii="Times New Roman" w:hAnsi="Times New Roman" w:cs="Times New Roman"/>
        </w:rPr>
        <w:t>(PL)</w:t>
      </w:r>
      <w:r w:rsidR="00920BDA" w:rsidRPr="00837E69">
        <w:rPr>
          <w:rFonts w:ascii="Bakari" w:hAnsi="Bakari" w:cs="Bakari"/>
        </w:rPr>
        <w:t xml:space="preserve"> </w:t>
      </w:r>
      <w:r w:rsidR="00920BDA" w:rsidRPr="00837E69">
        <w:rPr>
          <w:rFonts w:ascii="Bakari" w:hAnsi="Bakari" w:cs="Bakari"/>
          <w:lang w:val="ka-GE"/>
        </w:rPr>
        <w:t xml:space="preserve">  </w:t>
      </w:r>
      <w:r w:rsidRPr="00837E69">
        <w:rPr>
          <w:rFonts w:ascii="Bakari" w:hAnsi="Bakari" w:cs="Bakari"/>
          <w:lang w:val="ka-GE"/>
        </w:rPr>
        <w:t>„ჯდომა</w:t>
      </w:r>
      <w:r w:rsidR="00771E8C" w:rsidRPr="00837E69">
        <w:rPr>
          <w:rFonts w:ascii="Bakari" w:hAnsi="Bakari" w:cs="Bakari"/>
          <w:lang w:val="ka-GE"/>
        </w:rPr>
        <w:t>”</w:t>
      </w:r>
      <w:r w:rsidR="00920BDA" w:rsidRPr="00837E69">
        <w:rPr>
          <w:rFonts w:ascii="Bakari" w:hAnsi="Bakari" w:cs="Bakari"/>
          <w:lang w:val="ka-GE"/>
        </w:rPr>
        <w:t>.</w:t>
      </w:r>
    </w:p>
    <w:p w14:paraId="53FD8F53" w14:textId="77777777" w:rsidR="00307AAB" w:rsidRPr="00837E69" w:rsidRDefault="00307AAB" w:rsidP="00E15F43">
      <w:pPr>
        <w:tabs>
          <w:tab w:val="left" w:pos="180"/>
        </w:tabs>
        <w:spacing w:after="0" w:line="276" w:lineRule="auto"/>
        <w:ind w:left="180" w:firstLine="540"/>
        <w:jc w:val="both"/>
        <w:rPr>
          <w:rFonts w:ascii="Bakari" w:hAnsi="Bakari" w:cs="Bakari"/>
          <w:lang w:val="ka-GE"/>
        </w:rPr>
      </w:pPr>
      <w:r w:rsidRPr="00837E69">
        <w:rPr>
          <w:rFonts w:ascii="Bakari" w:hAnsi="Bakari" w:cs="Bakari"/>
          <w:lang w:val="ka-GE"/>
        </w:rPr>
        <w:t xml:space="preserve">აღნიშნულ პარადიგმაში თავაზიანობის სემანტიკა კოდირებულია </w:t>
      </w:r>
      <w:r w:rsidRPr="00837E69">
        <w:rPr>
          <w:rFonts w:ascii="Bakari" w:hAnsi="Bakari" w:cs="Bakari"/>
          <w:i/>
          <w:iCs/>
          <w:lang w:val="ka-GE"/>
        </w:rPr>
        <w:t xml:space="preserve"> </w:t>
      </w:r>
      <w:r w:rsidRPr="00837E69">
        <w:rPr>
          <w:rFonts w:ascii="Bakari" w:hAnsi="Bakari" w:cs="Bakari"/>
          <w:lang w:val="ka-GE"/>
        </w:rPr>
        <w:t xml:space="preserve">სიტყვაში </w:t>
      </w:r>
      <w:r w:rsidRPr="00837E69">
        <w:rPr>
          <w:rFonts w:ascii="Bakari" w:hAnsi="Bakari" w:cs="Bakari"/>
          <w:i/>
          <w:iCs/>
          <w:lang w:val="ka-GE"/>
        </w:rPr>
        <w:t xml:space="preserve">პატონი </w:t>
      </w:r>
      <w:r w:rsidRPr="00837E69">
        <w:rPr>
          <w:rFonts w:ascii="Bakari" w:hAnsi="Bakari" w:cs="Bakari"/>
          <w:lang w:val="ka-GE"/>
        </w:rPr>
        <w:t>„ბატონო</w:t>
      </w:r>
      <w:r w:rsidR="00771E8C" w:rsidRPr="00837E69">
        <w:rPr>
          <w:rFonts w:ascii="Bakari" w:hAnsi="Bakari" w:cs="Bakari"/>
          <w:lang w:val="ka-GE"/>
        </w:rPr>
        <w:t>”</w:t>
      </w:r>
      <w:r w:rsidRPr="00837E69">
        <w:rPr>
          <w:rFonts w:ascii="Bakari" w:hAnsi="Bakari" w:cs="Bakari"/>
          <w:lang w:val="ka-GE"/>
        </w:rPr>
        <w:t xml:space="preserve"> და ის შეიძლება ჩანაცვლდეს ნებისმიერი მაღალი იერარქიის აღმნიშვნელი სახელით, ასევე </w:t>
      </w:r>
      <w:r w:rsidRPr="00837E69">
        <w:rPr>
          <w:rFonts w:ascii="Bakari" w:hAnsi="Bakari" w:cs="Bakari"/>
          <w:i/>
          <w:iCs/>
          <w:lang w:val="ka-GE"/>
        </w:rPr>
        <w:t>ზოჯ-</w:t>
      </w:r>
      <w:r w:rsidRPr="00837E69">
        <w:rPr>
          <w:rFonts w:ascii="Bakari" w:hAnsi="Bakari" w:cs="Bakari"/>
          <w:lang w:val="ka-GE"/>
        </w:rPr>
        <w:t xml:space="preserve"> ძირში, რომლისგანაც წარმოიქმნება სხვადასხვა სემანტიკის თავაზიანი ფორმა. არსებითად ამავე მოდელებს ეყრდნობა ლაზურიც, მხოლოდ მესამე (3) ვარიანტის შეზღუდვით, რაც კარგად ვლინდება ქვემოთ გაანალიზებულ მაგალითებში.</w:t>
      </w:r>
    </w:p>
    <w:p w14:paraId="4170411D" w14:textId="77777777" w:rsidR="008511AD" w:rsidRPr="00837E69" w:rsidRDefault="002A7B95" w:rsidP="00E15F43">
      <w:pPr>
        <w:pStyle w:val="ListParagraph"/>
        <w:numPr>
          <w:ilvl w:val="0"/>
          <w:numId w:val="12"/>
        </w:numPr>
        <w:tabs>
          <w:tab w:val="left" w:pos="180"/>
        </w:tabs>
        <w:spacing w:line="276" w:lineRule="auto"/>
        <w:jc w:val="both"/>
        <w:rPr>
          <w:rFonts w:ascii="Bakari" w:hAnsi="Bakari" w:cs="Bakari"/>
          <w:lang w:val="ka-GE"/>
        </w:rPr>
      </w:pPr>
      <w:r w:rsidRPr="00837E69">
        <w:rPr>
          <w:rFonts w:ascii="Bakari" w:hAnsi="Bakari" w:cs="Bakari"/>
          <w:i/>
          <w:iCs/>
          <w:lang w:val="ka-GE"/>
        </w:rPr>
        <w:t>ალტერნაციული პარადიგმები</w:t>
      </w:r>
      <w:r w:rsidRPr="00837E69">
        <w:rPr>
          <w:rFonts w:ascii="Bakari" w:hAnsi="Bakari" w:cs="Bakari"/>
          <w:lang w:val="ka-GE"/>
        </w:rPr>
        <w:t xml:space="preserve"> მოდელისათვის </w:t>
      </w:r>
      <w:r w:rsidRPr="00837E69">
        <w:rPr>
          <w:rFonts w:ascii="Times New Roman" w:hAnsi="Times New Roman" w:cs="Times New Roman"/>
          <w:lang w:val="ka-GE"/>
        </w:rPr>
        <w:t>[</w:t>
      </w:r>
      <w:r w:rsidR="00FD316D" w:rsidRPr="00837E69">
        <w:rPr>
          <w:rFonts w:ascii="Times New Roman" w:hAnsi="Times New Roman" w:cs="Times New Roman"/>
        </w:rPr>
        <w:t>N/PRN</w:t>
      </w:r>
      <w:r w:rsidRPr="00837E69">
        <w:rPr>
          <w:rFonts w:ascii="Times New Roman" w:hAnsi="Times New Roman" w:cs="Times New Roman"/>
        </w:rPr>
        <w:t xml:space="preserve"> + V]</w:t>
      </w:r>
      <w:r w:rsidR="008511AD" w:rsidRPr="00837E69">
        <w:rPr>
          <w:rFonts w:ascii="Times New Roman" w:hAnsi="Times New Roman" w:cs="Times New Roman"/>
          <w:lang w:val="ka-GE"/>
        </w:rPr>
        <w:t xml:space="preserve"> </w:t>
      </w:r>
      <w:r w:rsidR="008511AD" w:rsidRPr="00837E69">
        <w:rPr>
          <w:rFonts w:ascii="Bakari" w:hAnsi="Bakari" w:cs="Bakari"/>
          <w:lang w:val="ka-GE"/>
        </w:rPr>
        <w:t>განსხვავებულია მეგრულსა და ლაზურში:</w:t>
      </w:r>
    </w:p>
    <w:p w14:paraId="0A7EC6D6" w14:textId="77777777" w:rsidR="002A7B95" w:rsidRPr="00837E69" w:rsidRDefault="003C01C9" w:rsidP="00E15F43">
      <w:pPr>
        <w:pStyle w:val="ListParagraph"/>
        <w:numPr>
          <w:ilvl w:val="1"/>
          <w:numId w:val="12"/>
        </w:numPr>
        <w:tabs>
          <w:tab w:val="left" w:pos="180"/>
          <w:tab w:val="left" w:pos="990"/>
        </w:tabs>
        <w:spacing w:line="276" w:lineRule="auto"/>
        <w:ind w:left="180" w:firstLine="540"/>
        <w:jc w:val="both"/>
        <w:rPr>
          <w:rFonts w:ascii="Bakari" w:hAnsi="Bakari" w:cs="Bakari"/>
          <w:lang w:val="ka-GE"/>
        </w:rPr>
      </w:pPr>
      <w:r w:rsidRPr="00837E69">
        <w:rPr>
          <w:rFonts w:ascii="Bakari" w:hAnsi="Bakari" w:cs="Bakari"/>
          <w:lang w:val="ka-GE"/>
        </w:rPr>
        <w:t xml:space="preserve">მეგრულში </w:t>
      </w:r>
      <w:r w:rsidR="00EF62A8" w:rsidRPr="00837E69">
        <w:rPr>
          <w:rFonts w:ascii="Bakari" w:hAnsi="Bakari" w:cs="Bakari"/>
          <w:lang w:val="ka-GE"/>
        </w:rPr>
        <w:t xml:space="preserve">მოსვლა-მობრძანების გამომხატველი ორი ზმნა მონაცვლეობს განსხვავებული ძირეული ინვენტარით: </w:t>
      </w:r>
      <w:r w:rsidR="00EF62A8" w:rsidRPr="00837E69">
        <w:rPr>
          <w:rFonts w:ascii="Bakari" w:hAnsi="Bakari" w:cs="Bakari"/>
          <w:b/>
          <w:bCs/>
          <w:lang w:val="ka-GE"/>
        </w:rPr>
        <w:t>მოზოჯ-</w:t>
      </w:r>
      <w:r w:rsidR="00583DCE" w:rsidRPr="00837E69">
        <w:rPr>
          <w:rFonts w:ascii="Bakari" w:hAnsi="Bakari" w:cs="Bakari"/>
          <w:b/>
          <w:bCs/>
          <w:lang w:val="ka-GE"/>
        </w:rPr>
        <w:t>ი</w:t>
      </w:r>
      <w:r w:rsidR="00EF62A8" w:rsidRPr="00837E69">
        <w:rPr>
          <w:rFonts w:ascii="Bakari" w:hAnsi="Bakari" w:cs="Bakari"/>
          <w:b/>
          <w:bCs/>
          <w:lang w:val="ka-GE"/>
        </w:rPr>
        <w:t xml:space="preserve"> </w:t>
      </w:r>
      <w:r w:rsidR="00EF62A8" w:rsidRPr="00837E69">
        <w:rPr>
          <w:rFonts w:ascii="Bakari" w:hAnsi="Bakari" w:cs="Bakari"/>
          <w:lang w:val="ka-GE"/>
        </w:rPr>
        <w:t>„</w:t>
      </w:r>
      <w:r w:rsidR="00583DCE" w:rsidRPr="00837E69">
        <w:rPr>
          <w:rFonts w:ascii="Bakari" w:hAnsi="Bakari" w:cs="Bakari"/>
          <w:lang w:val="ka-GE"/>
        </w:rPr>
        <w:t>მო</w:t>
      </w:r>
      <w:r w:rsidR="00EF62A8" w:rsidRPr="00837E69">
        <w:rPr>
          <w:rFonts w:ascii="Bakari" w:hAnsi="Bakari" w:cs="Bakari"/>
          <w:lang w:val="ka-GE"/>
        </w:rPr>
        <w:t>ბრძან</w:t>
      </w:r>
      <w:r w:rsidR="00583DCE" w:rsidRPr="00837E69">
        <w:rPr>
          <w:rFonts w:ascii="Bakari" w:hAnsi="Bakari" w:cs="Bakari"/>
          <w:lang w:val="ka-GE"/>
        </w:rPr>
        <w:t>დი</w:t>
      </w:r>
      <w:r w:rsidR="00771E8C" w:rsidRPr="00837E69">
        <w:rPr>
          <w:rFonts w:ascii="Bakari" w:hAnsi="Bakari" w:cs="Bakari"/>
          <w:lang w:val="ka-GE"/>
        </w:rPr>
        <w:t>”</w:t>
      </w:r>
      <w:r w:rsidR="00EF62A8" w:rsidRPr="00837E69">
        <w:rPr>
          <w:rFonts w:ascii="Bakari" w:hAnsi="Bakari" w:cs="Bakari"/>
          <w:lang w:val="ka-GE"/>
        </w:rPr>
        <w:t xml:space="preserve"> (</w:t>
      </w:r>
      <w:r w:rsidR="008511AD" w:rsidRPr="00837E69">
        <w:rPr>
          <w:rFonts w:ascii="Times New Roman" w:hAnsi="Times New Roman" w:cs="Times New Roman"/>
        </w:rPr>
        <w:t>a</w:t>
      </w:r>
      <w:r w:rsidR="00EF62A8" w:rsidRPr="00837E69">
        <w:rPr>
          <w:rFonts w:ascii="Times New Roman" w:hAnsi="Times New Roman" w:cs="Times New Roman"/>
          <w:lang w:val="ka-GE"/>
        </w:rPr>
        <w:t>) (</w:t>
      </w:r>
      <w:r w:rsidR="008511AD" w:rsidRPr="00837E69">
        <w:rPr>
          <w:rFonts w:ascii="Times New Roman" w:hAnsi="Times New Roman" w:cs="Times New Roman"/>
        </w:rPr>
        <w:t>b</w:t>
      </w:r>
      <w:r w:rsidR="00EF62A8" w:rsidRPr="00837E69">
        <w:rPr>
          <w:rFonts w:ascii="Times New Roman" w:hAnsi="Times New Roman" w:cs="Times New Roman"/>
          <w:lang w:val="ka-GE"/>
        </w:rPr>
        <w:t>)</w:t>
      </w:r>
      <w:r w:rsidR="00EF62A8" w:rsidRPr="00837E69">
        <w:rPr>
          <w:rFonts w:ascii="Bakari" w:hAnsi="Bakari" w:cs="Bakari"/>
          <w:lang w:val="ka-GE"/>
        </w:rPr>
        <w:t xml:space="preserve"> </w:t>
      </w:r>
      <w:r w:rsidR="00EB7A23" w:rsidRPr="00837E69">
        <w:rPr>
          <w:rFonts w:ascii="LitMtavrPS" w:hAnsi="LitMtavrPS" w:cs="Bakari"/>
          <w:bCs/>
        </w:rPr>
        <w:t>_</w:t>
      </w:r>
      <w:r w:rsidR="00EF62A8" w:rsidRPr="00837E69">
        <w:rPr>
          <w:rFonts w:ascii="Bakari" w:hAnsi="Bakari" w:cs="Bakari"/>
          <w:lang w:val="ka-GE"/>
        </w:rPr>
        <w:t xml:space="preserve"> </w:t>
      </w:r>
      <w:r w:rsidR="00EF62A8" w:rsidRPr="00837E69">
        <w:rPr>
          <w:rFonts w:ascii="Bakari" w:hAnsi="Bakari" w:cs="Bakari"/>
          <w:b/>
          <w:bCs/>
          <w:lang w:val="ka-GE"/>
        </w:rPr>
        <w:t>ზოჯ-</w:t>
      </w:r>
      <w:r w:rsidR="00EF62A8" w:rsidRPr="00837E69">
        <w:rPr>
          <w:rFonts w:ascii="Bakari" w:hAnsi="Bakari" w:cs="Bakari"/>
          <w:lang w:val="ka-GE"/>
        </w:rPr>
        <w:t xml:space="preserve"> ძირშივე ლექსიკურად გამოხატული მრავლობითით და მისი ოპოზიციური სემანტიკის</w:t>
      </w:r>
      <w:r w:rsidR="00EF62A8" w:rsidRPr="00837E69">
        <w:rPr>
          <w:rFonts w:ascii="Bakari" w:hAnsi="Bakari" w:cs="Bakari"/>
          <w:b/>
          <w:bCs/>
          <w:lang w:val="ka-GE"/>
        </w:rPr>
        <w:t xml:space="preserve"> მორთი</w:t>
      </w:r>
      <w:r w:rsidR="00EF62A8" w:rsidRPr="00837E69">
        <w:rPr>
          <w:rFonts w:ascii="Bakari" w:hAnsi="Bakari" w:cs="Bakari"/>
          <w:lang w:val="ka-GE"/>
        </w:rPr>
        <w:t xml:space="preserve"> „მოდი</w:t>
      </w:r>
      <w:r w:rsidR="00771E8C" w:rsidRPr="00837E69">
        <w:rPr>
          <w:rFonts w:ascii="Bakari" w:hAnsi="Bakari" w:cs="Bakari"/>
          <w:lang w:val="ka-GE"/>
        </w:rPr>
        <w:t>”</w:t>
      </w:r>
      <w:r w:rsidR="00EF62A8" w:rsidRPr="00837E69">
        <w:rPr>
          <w:rFonts w:ascii="Bakari" w:hAnsi="Bakari" w:cs="Bakari"/>
          <w:lang w:val="ka-GE"/>
        </w:rPr>
        <w:t xml:space="preserve"> </w:t>
      </w:r>
      <w:r w:rsidR="00EF62A8" w:rsidRPr="00837E69">
        <w:rPr>
          <w:rFonts w:ascii="Times New Roman" w:hAnsi="Times New Roman" w:cs="Times New Roman"/>
          <w:lang w:val="ka-GE"/>
        </w:rPr>
        <w:t>(</w:t>
      </w:r>
      <w:r w:rsidR="008511AD" w:rsidRPr="00837E69">
        <w:rPr>
          <w:rFonts w:ascii="Times New Roman" w:hAnsi="Times New Roman" w:cs="Times New Roman"/>
        </w:rPr>
        <w:t>c</w:t>
      </w:r>
      <w:r w:rsidR="00EF62A8" w:rsidRPr="00837E69">
        <w:rPr>
          <w:rFonts w:ascii="Times New Roman" w:hAnsi="Times New Roman" w:cs="Times New Roman"/>
          <w:lang w:val="ka-GE"/>
        </w:rPr>
        <w:t>) (</w:t>
      </w:r>
      <w:r w:rsidR="008511AD" w:rsidRPr="00837E69">
        <w:rPr>
          <w:rFonts w:ascii="Times New Roman" w:hAnsi="Times New Roman" w:cs="Times New Roman"/>
        </w:rPr>
        <w:t>d</w:t>
      </w:r>
      <w:r w:rsidR="00EF62A8" w:rsidRPr="00837E69">
        <w:rPr>
          <w:rFonts w:ascii="Times New Roman" w:hAnsi="Times New Roman" w:cs="Times New Roman"/>
          <w:lang w:val="ka-GE"/>
        </w:rPr>
        <w:t>)</w:t>
      </w:r>
      <w:r w:rsidR="00EF62A8" w:rsidRPr="00837E69">
        <w:rPr>
          <w:rFonts w:ascii="Bakari" w:hAnsi="Bakari" w:cs="Bakari"/>
          <w:lang w:val="ka-GE"/>
        </w:rPr>
        <w:t xml:space="preserve"> </w:t>
      </w:r>
      <w:r w:rsidR="00EB7A23" w:rsidRPr="00837E69">
        <w:rPr>
          <w:rFonts w:ascii="LitMtavrPS" w:hAnsi="LitMtavrPS" w:cs="Bakari"/>
          <w:bCs/>
        </w:rPr>
        <w:t>_</w:t>
      </w:r>
      <w:r w:rsidR="00EF62A8" w:rsidRPr="00837E69">
        <w:rPr>
          <w:rFonts w:ascii="Bakari" w:hAnsi="Bakari" w:cs="Bakari"/>
          <w:lang w:val="ka-GE"/>
        </w:rPr>
        <w:t xml:space="preserve"> </w:t>
      </w:r>
      <w:r w:rsidR="00EF62A8" w:rsidRPr="00837E69">
        <w:rPr>
          <w:rFonts w:ascii="Bakari" w:hAnsi="Bakari" w:cs="Bakari"/>
          <w:b/>
          <w:bCs/>
          <w:lang w:val="ka-GE"/>
        </w:rPr>
        <w:t>რთ-</w:t>
      </w:r>
      <w:r w:rsidR="00EF62A8" w:rsidRPr="00837E69">
        <w:rPr>
          <w:rFonts w:ascii="Bakari" w:hAnsi="Bakari" w:cs="Bakari"/>
          <w:lang w:val="ka-GE"/>
        </w:rPr>
        <w:t xml:space="preserve">  მხოლობითის ძირით, რომელსაც მრავლობითად აქცევს ფლე</w:t>
      </w:r>
      <w:r w:rsidR="008511AD" w:rsidRPr="00837E69">
        <w:rPr>
          <w:rFonts w:ascii="Bakari" w:hAnsi="Bakari" w:cs="Bakari"/>
          <w:lang w:val="ka-GE"/>
        </w:rPr>
        <w:t>ქ</w:t>
      </w:r>
      <w:r w:rsidR="00EF62A8" w:rsidRPr="00837E69">
        <w:rPr>
          <w:rFonts w:ascii="Bakari" w:hAnsi="Bakari" w:cs="Bakari"/>
          <w:lang w:val="ka-GE"/>
        </w:rPr>
        <w:t>სიური სუფიქსი -</w:t>
      </w:r>
      <w:r w:rsidR="00EF62A8" w:rsidRPr="00837E69">
        <w:rPr>
          <w:rFonts w:ascii="Bakari" w:hAnsi="Bakari" w:cs="Bakari"/>
          <w:b/>
          <w:bCs/>
          <w:lang w:val="ka-GE"/>
        </w:rPr>
        <w:t xml:space="preserve">თ </w:t>
      </w:r>
      <w:r w:rsidR="00EF62A8" w:rsidRPr="00837E69">
        <w:rPr>
          <w:rFonts w:ascii="Bakari" w:hAnsi="Bakari" w:cs="Bakari"/>
          <w:lang w:val="ka-GE"/>
        </w:rPr>
        <w:t>(1.4)</w:t>
      </w:r>
      <w:r w:rsidRPr="00837E69">
        <w:rPr>
          <w:rFonts w:ascii="Bakari" w:hAnsi="Bakari" w:cs="Bakari"/>
          <w:lang w:val="ka-GE"/>
        </w:rPr>
        <w:t>:</w:t>
      </w:r>
    </w:p>
    <w:p w14:paraId="3C9EB64A" w14:textId="77777777" w:rsidR="00EF62A8" w:rsidRPr="00837E69" w:rsidRDefault="002A7B95" w:rsidP="00E15F43">
      <w:pPr>
        <w:pStyle w:val="ListParagraph"/>
        <w:numPr>
          <w:ilvl w:val="1"/>
          <w:numId w:val="15"/>
        </w:numPr>
        <w:tabs>
          <w:tab w:val="left" w:pos="180"/>
          <w:tab w:val="left" w:pos="990"/>
        </w:tabs>
        <w:spacing w:line="276" w:lineRule="auto"/>
        <w:ind w:left="180" w:firstLine="540"/>
        <w:jc w:val="both"/>
        <w:rPr>
          <w:rFonts w:ascii="Bakari" w:hAnsi="Bakari" w:cs="Bakari"/>
        </w:rPr>
      </w:pPr>
      <w:r w:rsidRPr="00837E69">
        <w:rPr>
          <w:rFonts w:ascii="Bakari" w:hAnsi="Bakari" w:cs="Bakari"/>
          <w:lang w:val="ka-GE"/>
        </w:rPr>
        <w:t>უნჩაშ პატონი, მო</w:t>
      </w:r>
      <w:r w:rsidRPr="00837E69">
        <w:rPr>
          <w:rFonts w:ascii="Bakari" w:hAnsi="Bakari" w:cs="Bakari"/>
          <w:b/>
          <w:bCs/>
          <w:lang w:val="ka-GE"/>
        </w:rPr>
        <w:t>ზოჯ</w:t>
      </w:r>
      <w:r w:rsidRPr="00837E69">
        <w:rPr>
          <w:rFonts w:ascii="Bakari" w:hAnsi="Bakari" w:cs="Bakari"/>
          <w:b/>
          <w:bCs/>
        </w:rPr>
        <w:t>-</w:t>
      </w:r>
      <w:r w:rsidRPr="00837E69">
        <w:rPr>
          <w:rFonts w:ascii="Bakari" w:hAnsi="Bakari" w:cs="Bakari"/>
          <w:lang w:val="ka-GE"/>
        </w:rPr>
        <w:t>ი</w:t>
      </w:r>
      <w:r w:rsidR="00EF62A8" w:rsidRPr="00837E69">
        <w:rPr>
          <w:rFonts w:ascii="Bakari" w:hAnsi="Bakari" w:cs="Bakari"/>
          <w:lang w:val="ru-RU"/>
        </w:rPr>
        <w:t xml:space="preserve"> </w:t>
      </w:r>
      <w:r w:rsidR="003C01C9" w:rsidRPr="00837E69">
        <w:rPr>
          <w:rFonts w:ascii="Bakari" w:hAnsi="Bakari" w:cs="Bakari"/>
        </w:rPr>
        <w:t xml:space="preserve"> </w:t>
      </w:r>
      <w:r w:rsidR="00EB7A23" w:rsidRPr="00837E69">
        <w:rPr>
          <w:rFonts w:ascii="LitMtavrPS" w:hAnsi="LitMtavrPS" w:cs="Bakari"/>
          <w:bCs/>
        </w:rPr>
        <w:t>_</w:t>
      </w:r>
      <w:r w:rsidR="003C01C9" w:rsidRPr="00837E69">
        <w:rPr>
          <w:rFonts w:ascii="Times New Roman" w:hAnsi="Times New Roman" w:cs="Times New Roman"/>
        </w:rPr>
        <w:t xml:space="preserve"> </w:t>
      </w:r>
      <w:r w:rsidR="00EF62A8" w:rsidRPr="00837E69">
        <w:rPr>
          <w:rFonts w:ascii="Times New Roman" w:hAnsi="Times New Roman" w:cs="Times New Roman"/>
          <w:lang w:val="ka-GE"/>
        </w:rPr>
        <w:t xml:space="preserve"> </w:t>
      </w:r>
      <w:r w:rsidR="00EF62A8" w:rsidRPr="00837E69">
        <w:rPr>
          <w:rFonts w:ascii="Times New Roman" w:hAnsi="Times New Roman" w:cs="Times New Roman"/>
        </w:rPr>
        <w:t>V</w:t>
      </w:r>
      <w:r w:rsidR="00EF62A8" w:rsidRPr="00837E69">
        <w:rPr>
          <w:rFonts w:ascii="Times New Roman" w:hAnsi="Times New Roman" w:cs="Times New Roman"/>
          <w:vertAlign w:val="subscript"/>
        </w:rPr>
        <w:t xml:space="preserve">R </w:t>
      </w:r>
      <w:r w:rsidR="00EF62A8" w:rsidRPr="00837E69">
        <w:rPr>
          <w:rFonts w:ascii="Times New Roman" w:hAnsi="Times New Roman" w:cs="Times New Roman"/>
        </w:rPr>
        <w:t>: PL</w:t>
      </w:r>
    </w:p>
    <w:p w14:paraId="2FC417B7" w14:textId="77777777" w:rsidR="002A7B95" w:rsidRPr="00837E69" w:rsidRDefault="002A7B95" w:rsidP="00E15F43">
      <w:pPr>
        <w:pStyle w:val="ListParagraph"/>
        <w:numPr>
          <w:ilvl w:val="1"/>
          <w:numId w:val="15"/>
        </w:numPr>
        <w:tabs>
          <w:tab w:val="left" w:pos="180"/>
          <w:tab w:val="left" w:pos="990"/>
        </w:tabs>
        <w:spacing w:line="276" w:lineRule="auto"/>
        <w:ind w:left="180" w:firstLine="540"/>
        <w:jc w:val="both"/>
        <w:rPr>
          <w:rFonts w:ascii="Bakari" w:hAnsi="Bakari" w:cs="Bakari"/>
        </w:rPr>
      </w:pPr>
      <w:r w:rsidRPr="00837E69">
        <w:rPr>
          <w:rFonts w:ascii="Bakari" w:hAnsi="Bakari" w:cs="Bakari"/>
          <w:lang w:val="ka-GE"/>
        </w:rPr>
        <w:t>უნჩაშ პატონი, მო</w:t>
      </w:r>
      <w:r w:rsidRPr="00837E69">
        <w:rPr>
          <w:rFonts w:ascii="Bakari" w:hAnsi="Bakari" w:cs="Bakari"/>
          <w:b/>
          <w:bCs/>
          <w:lang w:val="ka-GE"/>
        </w:rPr>
        <w:t>ზოჯ</w:t>
      </w:r>
      <w:r w:rsidRPr="00837E69">
        <w:rPr>
          <w:rFonts w:ascii="Bakari" w:hAnsi="Bakari" w:cs="Bakari"/>
          <w:lang w:val="ka-GE"/>
        </w:rPr>
        <w:t>ი</w:t>
      </w:r>
      <w:r w:rsidRPr="00837E69">
        <w:rPr>
          <w:rFonts w:ascii="Bakari" w:hAnsi="Bakari" w:cs="Bakari"/>
        </w:rPr>
        <w:t>-</w:t>
      </w:r>
      <w:r w:rsidRPr="00837E69">
        <w:rPr>
          <w:rFonts w:ascii="Bakari" w:hAnsi="Bakari" w:cs="Bakari"/>
          <w:b/>
          <w:bCs/>
          <w:lang w:val="ka-GE"/>
        </w:rPr>
        <w:t xml:space="preserve">თ </w:t>
      </w:r>
      <w:r w:rsidR="00EB7A23" w:rsidRPr="00837E69">
        <w:rPr>
          <w:rFonts w:ascii="LitMtavrPS" w:hAnsi="LitMtavrPS" w:cs="Bakari"/>
          <w:bCs/>
        </w:rPr>
        <w:t xml:space="preserve">_ </w:t>
      </w:r>
      <w:r w:rsidR="00EF62A8" w:rsidRPr="00837E69">
        <w:rPr>
          <w:rFonts w:ascii="Times New Roman" w:hAnsi="Times New Roman" w:cs="Times New Roman"/>
        </w:rPr>
        <w:t>V</w:t>
      </w:r>
      <w:r w:rsidR="00EF62A8" w:rsidRPr="00837E69">
        <w:rPr>
          <w:rFonts w:ascii="Times New Roman" w:hAnsi="Times New Roman" w:cs="Times New Roman"/>
          <w:vertAlign w:val="subscript"/>
        </w:rPr>
        <w:t xml:space="preserve">R </w:t>
      </w:r>
      <w:r w:rsidR="00EF62A8" w:rsidRPr="00837E69">
        <w:rPr>
          <w:rFonts w:ascii="Times New Roman" w:hAnsi="Times New Roman" w:cs="Times New Roman"/>
        </w:rPr>
        <w:t>: PL-PL</w:t>
      </w:r>
      <w:r w:rsidR="003C01C9" w:rsidRPr="00837E69">
        <w:rPr>
          <w:rFonts w:ascii="Times New Roman" w:hAnsi="Times New Roman" w:cs="Times New Roman"/>
          <w:vertAlign w:val="subscript"/>
        </w:rPr>
        <w:t>SUF</w:t>
      </w:r>
    </w:p>
    <w:p w14:paraId="10CE915D" w14:textId="77777777" w:rsidR="00EF62A8" w:rsidRPr="00837E69" w:rsidRDefault="002A7B95" w:rsidP="00E15F43">
      <w:pPr>
        <w:pStyle w:val="ListParagraph"/>
        <w:numPr>
          <w:ilvl w:val="1"/>
          <w:numId w:val="15"/>
        </w:numPr>
        <w:tabs>
          <w:tab w:val="left" w:pos="180"/>
          <w:tab w:val="left" w:pos="990"/>
        </w:tabs>
        <w:spacing w:line="276" w:lineRule="auto"/>
        <w:ind w:left="180" w:firstLine="540"/>
        <w:jc w:val="both"/>
        <w:rPr>
          <w:rFonts w:ascii="Bakari" w:hAnsi="Bakari" w:cs="Bakari"/>
        </w:rPr>
      </w:pPr>
      <w:r w:rsidRPr="00837E69">
        <w:rPr>
          <w:rFonts w:ascii="Bakari" w:hAnsi="Bakari" w:cs="Bakari"/>
          <w:lang w:val="ka-GE"/>
        </w:rPr>
        <w:t>უნჩაშ პატონი, ქუ</w:t>
      </w:r>
      <w:r w:rsidRPr="00837E69">
        <w:rPr>
          <w:rFonts w:ascii="Bakari" w:hAnsi="Bakari" w:cs="Bakari"/>
          <w:b/>
          <w:bCs/>
          <w:lang w:val="ka-GE"/>
        </w:rPr>
        <w:t>მორთ</w:t>
      </w:r>
      <w:r w:rsidRPr="00837E69">
        <w:rPr>
          <w:rFonts w:ascii="Bakari" w:hAnsi="Bakari" w:cs="Bakari"/>
          <w:lang w:val="ka-GE"/>
        </w:rPr>
        <w:t>ი</w:t>
      </w:r>
      <w:r w:rsidR="003C01C9" w:rsidRPr="00837E69">
        <w:rPr>
          <w:rFonts w:ascii="Bakari" w:hAnsi="Bakari" w:cs="Bakari"/>
        </w:rPr>
        <w:t xml:space="preserve"> </w:t>
      </w:r>
      <w:r w:rsidR="00EB7A23" w:rsidRPr="00837E69">
        <w:rPr>
          <w:rFonts w:ascii="LitMtavrPS" w:hAnsi="LitMtavrPS" w:cs="Bakari"/>
          <w:bCs/>
        </w:rPr>
        <w:t xml:space="preserve">_ </w:t>
      </w:r>
      <w:r w:rsidR="00EF62A8" w:rsidRPr="00837E69">
        <w:rPr>
          <w:rFonts w:ascii="Times New Roman" w:hAnsi="Times New Roman" w:cs="Times New Roman"/>
        </w:rPr>
        <w:t>V</w:t>
      </w:r>
      <w:r w:rsidR="00EF62A8" w:rsidRPr="00837E69">
        <w:rPr>
          <w:rFonts w:ascii="Times New Roman" w:hAnsi="Times New Roman" w:cs="Times New Roman"/>
          <w:vertAlign w:val="subscript"/>
        </w:rPr>
        <w:t xml:space="preserve">R </w:t>
      </w:r>
      <w:r w:rsidR="00EF62A8" w:rsidRPr="00837E69">
        <w:rPr>
          <w:rFonts w:ascii="Times New Roman" w:hAnsi="Times New Roman" w:cs="Times New Roman"/>
        </w:rPr>
        <w:t xml:space="preserve">: </w:t>
      </w:r>
      <w:r w:rsidR="003C01C9" w:rsidRPr="00837E69">
        <w:rPr>
          <w:rFonts w:ascii="Times New Roman" w:hAnsi="Times New Roman" w:cs="Times New Roman"/>
        </w:rPr>
        <w:t>SG</w:t>
      </w:r>
      <w:r w:rsidR="00EF62A8" w:rsidRPr="00837E69">
        <w:rPr>
          <w:rFonts w:ascii="Bakari" w:hAnsi="Bakari" w:cs="Bakari"/>
          <w:lang w:val="ka-GE"/>
        </w:rPr>
        <w:t xml:space="preserve"> </w:t>
      </w:r>
    </w:p>
    <w:p w14:paraId="5FAB5401" w14:textId="77777777" w:rsidR="003C01C9" w:rsidRPr="00837E69" w:rsidRDefault="002A7B95" w:rsidP="00E15F43">
      <w:pPr>
        <w:pStyle w:val="ListParagraph"/>
        <w:numPr>
          <w:ilvl w:val="1"/>
          <w:numId w:val="15"/>
        </w:numPr>
        <w:tabs>
          <w:tab w:val="left" w:pos="180"/>
          <w:tab w:val="left" w:pos="990"/>
        </w:tabs>
        <w:spacing w:line="276" w:lineRule="auto"/>
        <w:ind w:left="180" w:firstLine="540"/>
        <w:jc w:val="both"/>
        <w:rPr>
          <w:rFonts w:ascii="Bakari" w:hAnsi="Bakari" w:cs="Bakari"/>
        </w:rPr>
      </w:pPr>
      <w:r w:rsidRPr="00837E69">
        <w:rPr>
          <w:rFonts w:ascii="Bakari" w:hAnsi="Bakari" w:cs="Bakari"/>
          <w:lang w:val="ka-GE"/>
        </w:rPr>
        <w:t>უნჩაშ პატონი, ქუ</w:t>
      </w:r>
      <w:r w:rsidRPr="00837E69">
        <w:rPr>
          <w:rFonts w:ascii="Bakari" w:hAnsi="Bakari" w:cs="Bakari"/>
          <w:b/>
          <w:bCs/>
          <w:lang w:val="ka-GE"/>
        </w:rPr>
        <w:t>მორთ</w:t>
      </w:r>
      <w:r w:rsidRPr="00837E69">
        <w:rPr>
          <w:rFonts w:ascii="Bakari" w:hAnsi="Bakari" w:cs="Bakari"/>
          <w:lang w:val="ka-GE"/>
        </w:rPr>
        <w:t>ი</w:t>
      </w:r>
      <w:r w:rsidRPr="00837E69">
        <w:rPr>
          <w:rFonts w:ascii="Bakari" w:hAnsi="Bakari" w:cs="Bakari"/>
        </w:rPr>
        <w:t>-</w:t>
      </w:r>
      <w:r w:rsidRPr="00837E69">
        <w:rPr>
          <w:rFonts w:ascii="Bakari" w:hAnsi="Bakari" w:cs="Bakari"/>
          <w:b/>
          <w:bCs/>
          <w:lang w:val="ka-GE"/>
        </w:rPr>
        <w:t xml:space="preserve">თ </w:t>
      </w:r>
      <w:r w:rsidR="003C01C9" w:rsidRPr="00837E69">
        <w:rPr>
          <w:rFonts w:ascii="Bakari" w:hAnsi="Bakari" w:cs="Bakari"/>
        </w:rPr>
        <w:t xml:space="preserve"> </w:t>
      </w:r>
      <w:r w:rsidR="00EB7A23" w:rsidRPr="00837E69">
        <w:rPr>
          <w:rFonts w:ascii="LitMtavrPS" w:hAnsi="LitMtavrPS" w:cs="Bakari"/>
          <w:bCs/>
        </w:rPr>
        <w:t>_</w:t>
      </w:r>
      <w:r w:rsidR="003C01C9" w:rsidRPr="00837E69">
        <w:rPr>
          <w:rFonts w:ascii="Bakari" w:hAnsi="Bakari" w:cs="Bakari"/>
          <w:lang w:val="ka-GE"/>
        </w:rPr>
        <w:t xml:space="preserve"> </w:t>
      </w:r>
      <w:r w:rsidR="003C01C9" w:rsidRPr="00837E69">
        <w:rPr>
          <w:rFonts w:ascii="Bakari" w:hAnsi="Bakari" w:cs="Bakari"/>
        </w:rPr>
        <w:t xml:space="preserve"> </w:t>
      </w:r>
      <w:r w:rsidR="003C01C9" w:rsidRPr="00837E69">
        <w:rPr>
          <w:rFonts w:ascii="Times New Roman" w:hAnsi="Times New Roman" w:cs="Times New Roman"/>
        </w:rPr>
        <w:t>V</w:t>
      </w:r>
      <w:r w:rsidR="003C01C9" w:rsidRPr="00837E69">
        <w:rPr>
          <w:rFonts w:ascii="Times New Roman" w:hAnsi="Times New Roman" w:cs="Times New Roman"/>
          <w:vertAlign w:val="subscript"/>
        </w:rPr>
        <w:t xml:space="preserve">R </w:t>
      </w:r>
      <w:r w:rsidR="003C01C9" w:rsidRPr="00837E69">
        <w:rPr>
          <w:rFonts w:ascii="Times New Roman" w:hAnsi="Times New Roman" w:cs="Times New Roman"/>
        </w:rPr>
        <w:t>: SG- PL</w:t>
      </w:r>
      <w:r w:rsidR="003C01C9" w:rsidRPr="00837E69">
        <w:rPr>
          <w:rFonts w:ascii="Times New Roman" w:hAnsi="Times New Roman" w:cs="Times New Roman"/>
          <w:vertAlign w:val="subscript"/>
        </w:rPr>
        <w:t>SUF</w:t>
      </w:r>
    </w:p>
    <w:p w14:paraId="4AC2A58C" w14:textId="77777777" w:rsidR="004C725C" w:rsidRPr="00837E69" w:rsidRDefault="004C725C" w:rsidP="00E15F43">
      <w:pPr>
        <w:pStyle w:val="ListParagraph"/>
        <w:numPr>
          <w:ilvl w:val="1"/>
          <w:numId w:val="15"/>
        </w:numPr>
        <w:tabs>
          <w:tab w:val="left" w:pos="180"/>
          <w:tab w:val="left" w:pos="990"/>
        </w:tabs>
        <w:spacing w:line="276" w:lineRule="auto"/>
        <w:ind w:left="180" w:firstLine="540"/>
        <w:jc w:val="both"/>
        <w:rPr>
          <w:rFonts w:ascii="Bakari" w:hAnsi="Bakari" w:cs="Bakari"/>
        </w:rPr>
      </w:pPr>
      <w:r w:rsidRPr="00837E69">
        <w:rPr>
          <w:rFonts w:ascii="Bakari" w:hAnsi="Bakari" w:cs="Bakari"/>
          <w:lang w:val="ka-GE"/>
        </w:rPr>
        <w:t>უნჩაშ პატონ-</w:t>
      </w:r>
      <w:r w:rsidRPr="00837E69">
        <w:rPr>
          <w:rFonts w:ascii="Bakari" w:hAnsi="Bakari" w:cs="Bakari"/>
          <w:b/>
          <w:bCs/>
          <w:lang w:val="ka-GE"/>
        </w:rPr>
        <w:t>ეფ</w:t>
      </w:r>
      <w:r w:rsidRPr="00837E69">
        <w:rPr>
          <w:rFonts w:ascii="Bakari" w:hAnsi="Bakari" w:cs="Bakari"/>
          <w:lang w:val="ka-GE"/>
        </w:rPr>
        <w:t>-ი, მო</w:t>
      </w:r>
      <w:r w:rsidRPr="00837E69">
        <w:rPr>
          <w:rFonts w:ascii="Bakari" w:hAnsi="Bakari" w:cs="Bakari"/>
          <w:b/>
          <w:bCs/>
          <w:lang w:val="ka-GE"/>
        </w:rPr>
        <w:t>ზოჯ</w:t>
      </w:r>
      <w:r w:rsidRPr="00837E69">
        <w:rPr>
          <w:rFonts w:ascii="Bakari" w:hAnsi="Bakari" w:cs="Bakari"/>
          <w:lang w:val="ka-GE"/>
        </w:rPr>
        <w:t>ი</w:t>
      </w:r>
      <w:r w:rsidRPr="00837E69">
        <w:rPr>
          <w:rFonts w:ascii="Bakari" w:hAnsi="Bakari" w:cs="Bakari"/>
        </w:rPr>
        <w:t>-</w:t>
      </w:r>
      <w:r w:rsidRPr="00837E69">
        <w:rPr>
          <w:rFonts w:ascii="Bakari" w:hAnsi="Bakari" w:cs="Bakari"/>
          <w:b/>
          <w:bCs/>
          <w:lang w:val="ka-GE"/>
        </w:rPr>
        <w:t xml:space="preserve">თ  </w:t>
      </w:r>
      <w:r w:rsidRPr="00837E69">
        <w:rPr>
          <w:rFonts w:ascii="Bakari" w:hAnsi="Bakari" w:cs="Bakari"/>
          <w:lang w:val="ka-GE"/>
        </w:rPr>
        <w:t>/ ქუ</w:t>
      </w:r>
      <w:r w:rsidRPr="00837E69">
        <w:rPr>
          <w:rFonts w:ascii="Bakari" w:hAnsi="Bakari" w:cs="Bakari"/>
          <w:b/>
          <w:bCs/>
          <w:lang w:val="ka-GE"/>
        </w:rPr>
        <w:t>მორთ</w:t>
      </w:r>
      <w:r w:rsidRPr="00837E69">
        <w:rPr>
          <w:rFonts w:ascii="Bakari" w:hAnsi="Bakari" w:cs="Bakari"/>
          <w:lang w:val="ka-GE"/>
        </w:rPr>
        <w:t>ი</w:t>
      </w:r>
      <w:r w:rsidRPr="00837E69">
        <w:rPr>
          <w:rFonts w:ascii="Bakari" w:hAnsi="Bakari" w:cs="Bakari"/>
        </w:rPr>
        <w:t>-</w:t>
      </w:r>
      <w:r w:rsidRPr="00837E69">
        <w:rPr>
          <w:rFonts w:ascii="Bakari" w:hAnsi="Bakari" w:cs="Bakari"/>
          <w:b/>
          <w:bCs/>
          <w:lang w:val="ka-GE"/>
        </w:rPr>
        <w:t xml:space="preserve">თ </w:t>
      </w:r>
      <w:r w:rsidRPr="00837E69">
        <w:rPr>
          <w:rFonts w:ascii="Bakari" w:hAnsi="Bakari" w:cs="Bakari"/>
        </w:rPr>
        <w:t xml:space="preserve"> </w:t>
      </w:r>
      <w:r w:rsidRPr="00837E69">
        <w:rPr>
          <w:rFonts w:ascii="Bakari" w:hAnsi="Bakari" w:cs="Bakari"/>
          <w:b/>
          <w:bCs/>
        </w:rPr>
        <w:t xml:space="preserve"> </w:t>
      </w:r>
      <w:r w:rsidR="00EB7A23" w:rsidRPr="00837E69">
        <w:rPr>
          <w:rFonts w:ascii="LitMtavrPS" w:hAnsi="LitMtavrPS" w:cs="Bakari"/>
          <w:bCs/>
        </w:rPr>
        <w:t>_</w:t>
      </w:r>
      <w:r w:rsidRPr="00837E69">
        <w:rPr>
          <w:rFonts w:ascii="Bakari" w:hAnsi="Bakari" w:cs="Bakari"/>
          <w:b/>
          <w:bCs/>
        </w:rPr>
        <w:t xml:space="preserve"> </w:t>
      </w:r>
      <w:r w:rsidRPr="00837E69">
        <w:rPr>
          <w:rFonts w:ascii="Times New Roman" w:hAnsi="Times New Roman" w:cs="Times New Roman"/>
        </w:rPr>
        <w:t>V</w:t>
      </w:r>
      <w:r w:rsidRPr="00837E69">
        <w:rPr>
          <w:rFonts w:ascii="Times New Roman" w:hAnsi="Times New Roman" w:cs="Times New Roman"/>
          <w:vertAlign w:val="subscript"/>
        </w:rPr>
        <w:t xml:space="preserve">R </w:t>
      </w:r>
      <w:r w:rsidRPr="00837E69">
        <w:rPr>
          <w:rFonts w:ascii="Times New Roman" w:hAnsi="Times New Roman" w:cs="Times New Roman"/>
        </w:rPr>
        <w:t>: PL</w:t>
      </w:r>
      <w:r w:rsidR="00A854E6" w:rsidRPr="00837E69">
        <w:rPr>
          <w:rFonts w:ascii="Times New Roman" w:hAnsi="Times New Roman" w:cs="Times New Roman"/>
          <w:lang w:val="ka-GE"/>
        </w:rPr>
        <w:t>/</w:t>
      </w:r>
      <w:r w:rsidR="00A854E6" w:rsidRPr="00837E69">
        <w:rPr>
          <w:rFonts w:ascii="Times New Roman" w:hAnsi="Times New Roman" w:cs="Times New Roman"/>
        </w:rPr>
        <w:t xml:space="preserve">SG </w:t>
      </w:r>
      <w:r w:rsidRPr="00837E69">
        <w:rPr>
          <w:rFonts w:ascii="Times New Roman" w:hAnsi="Times New Roman" w:cs="Times New Roman"/>
        </w:rPr>
        <w:t>-PL</w:t>
      </w:r>
      <w:r w:rsidRPr="00837E69">
        <w:rPr>
          <w:rFonts w:ascii="Times New Roman" w:hAnsi="Times New Roman" w:cs="Times New Roman"/>
          <w:vertAlign w:val="subscript"/>
        </w:rPr>
        <w:t>SUF</w:t>
      </w:r>
      <w:r w:rsidRPr="00837E69">
        <w:rPr>
          <w:rFonts w:ascii="Bakari" w:hAnsi="Bakari" w:cs="Bakari"/>
          <w:vertAlign w:val="subscript"/>
          <w:lang w:val="ka-GE"/>
        </w:rPr>
        <w:t xml:space="preserve"> </w:t>
      </w:r>
    </w:p>
    <w:p w14:paraId="2855B704" w14:textId="77777777" w:rsidR="004C725C" w:rsidRPr="00837E69" w:rsidRDefault="003B1A67" w:rsidP="00E15F43">
      <w:pPr>
        <w:pStyle w:val="ListParagraph"/>
        <w:tabs>
          <w:tab w:val="left" w:pos="180"/>
          <w:tab w:val="left" w:pos="990"/>
        </w:tabs>
        <w:spacing w:line="276" w:lineRule="auto"/>
        <w:ind w:left="180" w:firstLine="540"/>
        <w:jc w:val="both"/>
        <w:rPr>
          <w:rFonts w:ascii="Bakari" w:hAnsi="Bakari" w:cs="Bakari"/>
        </w:rPr>
      </w:pPr>
      <w:r w:rsidRPr="00837E69">
        <w:rPr>
          <w:rFonts w:ascii="Bakari" w:hAnsi="Bakari" w:cs="Bakari"/>
        </w:rPr>
        <w:t xml:space="preserve">            </w:t>
      </w:r>
      <w:r w:rsidRPr="00837E69">
        <w:rPr>
          <w:rFonts w:ascii="Bakari" w:hAnsi="Bakari" w:cs="Bakari"/>
          <w:lang w:val="ka-GE"/>
        </w:rPr>
        <w:t>ბატონი</w:t>
      </w:r>
      <w:r w:rsidRPr="00837E69">
        <w:rPr>
          <w:rFonts w:ascii="Times New Roman" w:hAnsi="Times New Roman" w:cs="Times New Roman"/>
          <w:lang w:val="ka-GE"/>
        </w:rPr>
        <w:t>-</w:t>
      </w:r>
      <w:r w:rsidRPr="00837E69">
        <w:rPr>
          <w:rFonts w:ascii="Times New Roman" w:hAnsi="Times New Roman" w:cs="Times New Roman"/>
        </w:rPr>
        <w:t>PL</w:t>
      </w:r>
      <w:r w:rsidR="00507CD3" w:rsidRPr="00837E69">
        <w:rPr>
          <w:rFonts w:ascii="Bakari" w:hAnsi="Bakari" w:cs="Bakari"/>
        </w:rPr>
        <w:t>,</w:t>
      </w:r>
      <w:r w:rsidRPr="00837E69">
        <w:rPr>
          <w:rFonts w:ascii="Bakari" w:hAnsi="Bakari" w:cs="Bakari"/>
        </w:rPr>
        <w:t xml:space="preserve">    </w:t>
      </w:r>
      <w:r w:rsidRPr="00837E69">
        <w:rPr>
          <w:rFonts w:ascii="Bakari" w:hAnsi="Bakari" w:cs="Bakari"/>
          <w:lang w:val="ka-GE"/>
        </w:rPr>
        <w:t>მო</w:t>
      </w:r>
      <w:r w:rsidR="00507CD3" w:rsidRPr="00837E69">
        <w:rPr>
          <w:rFonts w:ascii="Bakari" w:hAnsi="Bakari" w:cs="Bakari"/>
          <w:lang w:val="ka-GE"/>
        </w:rPr>
        <w:t>ბრძანდი</w:t>
      </w:r>
      <w:r w:rsidRPr="00837E69">
        <w:rPr>
          <w:rFonts w:ascii="Bakari" w:hAnsi="Bakari" w:cs="Bakari"/>
          <w:lang w:val="ka-GE"/>
        </w:rPr>
        <w:t>-</w:t>
      </w:r>
      <w:r w:rsidRPr="00837E69">
        <w:rPr>
          <w:rFonts w:ascii="Times New Roman" w:hAnsi="Times New Roman" w:cs="Times New Roman"/>
        </w:rPr>
        <w:t>PL</w:t>
      </w:r>
      <w:r w:rsidRPr="00837E69">
        <w:rPr>
          <w:rFonts w:ascii="Bakari" w:hAnsi="Bakari" w:cs="Bakari"/>
        </w:rPr>
        <w:t xml:space="preserve"> </w:t>
      </w:r>
      <w:r w:rsidR="00507CD3" w:rsidRPr="00837E69">
        <w:rPr>
          <w:rFonts w:ascii="Bakari" w:hAnsi="Bakari" w:cs="Bakari"/>
        </w:rPr>
        <w:t xml:space="preserve"> / </w:t>
      </w:r>
      <w:proofErr w:type="spellStart"/>
      <w:r w:rsidR="00507CD3" w:rsidRPr="00837E69">
        <w:rPr>
          <w:rFonts w:ascii="Bakari" w:hAnsi="Bakari" w:cs="Bakari"/>
        </w:rPr>
        <w:t>მოდი</w:t>
      </w:r>
      <w:proofErr w:type="spellEnd"/>
      <w:r w:rsidR="00507CD3" w:rsidRPr="00837E69">
        <w:rPr>
          <w:rFonts w:ascii="Bakari" w:hAnsi="Bakari" w:cs="Bakari"/>
        </w:rPr>
        <w:t xml:space="preserve">- </w:t>
      </w:r>
      <w:r w:rsidR="00507CD3" w:rsidRPr="00837E69">
        <w:rPr>
          <w:rFonts w:ascii="Times New Roman" w:hAnsi="Times New Roman" w:cs="Times New Roman"/>
        </w:rPr>
        <w:t xml:space="preserve">PL </w:t>
      </w:r>
    </w:p>
    <w:p w14:paraId="7B5ACF0B" w14:textId="77777777" w:rsidR="008511AD" w:rsidRPr="00837E69" w:rsidRDefault="008511AD" w:rsidP="00E15F43">
      <w:pPr>
        <w:tabs>
          <w:tab w:val="left" w:pos="180"/>
          <w:tab w:val="left" w:pos="990"/>
        </w:tabs>
        <w:spacing w:after="0" w:line="276" w:lineRule="auto"/>
        <w:ind w:left="180" w:firstLine="540"/>
        <w:jc w:val="both"/>
        <w:rPr>
          <w:rFonts w:ascii="Bakari" w:hAnsi="Bakari" w:cs="Bakari"/>
        </w:rPr>
      </w:pPr>
      <w:r w:rsidRPr="00837E69">
        <w:rPr>
          <w:rFonts w:ascii="Bakari" w:hAnsi="Bakari" w:cs="Bakari"/>
        </w:rPr>
        <w:t xml:space="preserve">1.2 </w:t>
      </w:r>
      <w:r w:rsidRPr="00837E69">
        <w:rPr>
          <w:rFonts w:ascii="Bakari" w:hAnsi="Bakari" w:cs="Bakari"/>
          <w:lang w:val="ka-GE"/>
        </w:rPr>
        <w:t xml:space="preserve">ლაზურში </w:t>
      </w:r>
      <w:r w:rsidRPr="00837E69">
        <w:rPr>
          <w:rFonts w:ascii="Times New Roman" w:hAnsi="Times New Roman" w:cs="Times New Roman"/>
        </w:rPr>
        <w:t>a</w:t>
      </w:r>
      <w:r w:rsidR="00B743EA" w:rsidRPr="00837E69">
        <w:rPr>
          <w:rFonts w:ascii="Times New Roman" w:hAnsi="Times New Roman" w:cs="Times New Roman"/>
          <w:lang w:val="ka-GE"/>
        </w:rPr>
        <w:t>,</w:t>
      </w:r>
      <w:r w:rsidRPr="00837E69">
        <w:rPr>
          <w:rFonts w:ascii="Times New Roman" w:hAnsi="Times New Roman" w:cs="Times New Roman"/>
        </w:rPr>
        <w:t xml:space="preserve"> b</w:t>
      </w:r>
      <w:r w:rsidRPr="00837E69">
        <w:rPr>
          <w:rFonts w:ascii="Bakari" w:hAnsi="Bakari" w:cs="Bakari"/>
          <w:lang w:val="ka-GE"/>
        </w:rPr>
        <w:t xml:space="preserve"> </w:t>
      </w:r>
      <w:r w:rsidR="00B743EA" w:rsidRPr="00837E69">
        <w:rPr>
          <w:rFonts w:ascii="Bakari" w:hAnsi="Bakari" w:cs="Bakari"/>
          <w:lang w:val="ka-GE"/>
        </w:rPr>
        <w:t xml:space="preserve">და </w:t>
      </w:r>
      <w:r w:rsidR="00B743EA" w:rsidRPr="00837E69">
        <w:rPr>
          <w:rFonts w:ascii="Times New Roman" w:hAnsi="Times New Roman" w:cs="Times New Roman"/>
        </w:rPr>
        <w:t>d</w:t>
      </w:r>
      <w:r w:rsidR="00B743EA" w:rsidRPr="00837E69">
        <w:rPr>
          <w:rFonts w:ascii="Bakari" w:hAnsi="Bakari" w:cs="Bakari"/>
        </w:rPr>
        <w:t xml:space="preserve"> </w:t>
      </w:r>
      <w:r w:rsidRPr="00837E69">
        <w:rPr>
          <w:rFonts w:ascii="Bakari" w:hAnsi="Bakari" w:cs="Bakari"/>
          <w:lang w:val="ka-GE"/>
        </w:rPr>
        <w:t>მოდელები</w:t>
      </w:r>
      <w:r w:rsidR="00507CD3" w:rsidRPr="00837E69">
        <w:rPr>
          <w:rFonts w:ascii="Bakari" w:hAnsi="Bakari" w:cs="Bakari"/>
          <w:lang w:val="ka-GE"/>
        </w:rPr>
        <w:t>ს გამოვლენა</w:t>
      </w:r>
      <w:r w:rsidRPr="00837E69">
        <w:rPr>
          <w:rFonts w:ascii="Bakari" w:hAnsi="Bakari" w:cs="Bakari"/>
          <w:lang w:val="ka-GE"/>
        </w:rPr>
        <w:t xml:space="preserve"> შეზღუდულია</w:t>
      </w:r>
      <w:r w:rsidR="00B743EA" w:rsidRPr="00837E69">
        <w:rPr>
          <w:rFonts w:ascii="Bakari" w:hAnsi="Bakari" w:cs="Bakari"/>
          <w:lang w:val="ka-GE"/>
        </w:rPr>
        <w:t xml:space="preserve">, ერთი მხრივ, </w:t>
      </w:r>
      <w:r w:rsidRPr="00837E69">
        <w:rPr>
          <w:rFonts w:ascii="Bakari" w:hAnsi="Bakari" w:cs="Bakari"/>
          <w:lang w:val="ka-GE"/>
        </w:rPr>
        <w:t>ამ ენ</w:t>
      </w:r>
      <w:r w:rsidR="00583DCE" w:rsidRPr="00837E69">
        <w:rPr>
          <w:rFonts w:ascii="Bakari" w:hAnsi="Bakari" w:cs="Bakari"/>
          <w:lang w:val="ka-GE"/>
        </w:rPr>
        <w:t>ისთვის</w:t>
      </w:r>
      <w:r w:rsidRPr="00837E69">
        <w:rPr>
          <w:rFonts w:ascii="Bakari" w:hAnsi="Bakari" w:cs="Bakari"/>
          <w:lang w:val="ka-GE"/>
        </w:rPr>
        <w:t xml:space="preserve"> </w:t>
      </w:r>
      <w:proofErr w:type="gramStart"/>
      <w:r w:rsidR="0022153D" w:rsidRPr="00837E69">
        <w:rPr>
          <w:rFonts w:ascii="Bakari" w:hAnsi="Bakari" w:cs="Bakari"/>
          <w:lang w:val="ka-GE"/>
        </w:rPr>
        <w:t>ბრძანების  *</w:t>
      </w:r>
      <w:proofErr w:type="gramEnd"/>
      <w:r w:rsidRPr="00837E69">
        <w:rPr>
          <w:rFonts w:ascii="Bakari" w:hAnsi="Bakari" w:cs="Bakari"/>
          <w:b/>
          <w:bCs/>
          <w:lang w:val="ka-GE"/>
        </w:rPr>
        <w:t>ზოჯ</w:t>
      </w:r>
      <w:r w:rsidR="0022153D" w:rsidRPr="00837E69">
        <w:rPr>
          <w:rFonts w:ascii="Bakari" w:hAnsi="Bakari" w:cs="Bakari"/>
          <w:b/>
          <w:bCs/>
          <w:lang w:val="ka-GE"/>
        </w:rPr>
        <w:t>-</w:t>
      </w:r>
      <w:r w:rsidRPr="00837E69">
        <w:rPr>
          <w:rFonts w:ascii="Bakari" w:hAnsi="Bakari" w:cs="Bakari"/>
          <w:lang w:val="ka-GE"/>
        </w:rPr>
        <w:t xml:space="preserve"> ძირის </w:t>
      </w:r>
      <w:r w:rsidR="00583DCE" w:rsidRPr="00837E69">
        <w:rPr>
          <w:rFonts w:ascii="Bakari" w:hAnsi="Bakari" w:cs="Bakari"/>
          <w:lang w:val="ka-GE"/>
        </w:rPr>
        <w:t>უქონლობის</w:t>
      </w:r>
      <w:r w:rsidRPr="00837E69">
        <w:rPr>
          <w:rFonts w:ascii="Bakari" w:hAnsi="Bakari" w:cs="Bakari"/>
          <w:lang w:val="ka-GE"/>
        </w:rPr>
        <w:t xml:space="preserve"> გამო</w:t>
      </w:r>
      <w:r w:rsidR="00507CD3" w:rsidRPr="00837E69">
        <w:rPr>
          <w:rFonts w:ascii="Bakari" w:hAnsi="Bakari" w:cs="Bakari"/>
          <w:lang w:val="ka-GE"/>
        </w:rPr>
        <w:t>,</w:t>
      </w:r>
      <w:r w:rsidR="00B743EA" w:rsidRPr="00837E69">
        <w:rPr>
          <w:rFonts w:ascii="Bakari" w:hAnsi="Bakari" w:cs="Bakari"/>
          <w:lang w:val="ka-GE"/>
        </w:rPr>
        <w:t xml:space="preserve"> მეორე მხრივ, ლექსიკურად მხოლობითის გამომხატველ </w:t>
      </w:r>
      <w:r w:rsidR="00B743EA" w:rsidRPr="00837E69">
        <w:rPr>
          <w:rFonts w:ascii="Bakari" w:hAnsi="Bakari" w:cs="Bakari"/>
          <w:b/>
          <w:bCs/>
          <w:lang w:val="ka-GE"/>
        </w:rPr>
        <w:t xml:space="preserve">ხთ- </w:t>
      </w:r>
      <w:r w:rsidR="00636D64" w:rsidRPr="00837E69">
        <w:rPr>
          <w:rFonts w:ascii="Bakari" w:hAnsi="Bakari" w:cs="Bakari"/>
        </w:rPr>
        <w:t>(</w:t>
      </w:r>
      <w:r w:rsidR="00636D64" w:rsidRPr="00837E69">
        <w:rPr>
          <w:rFonts w:ascii="Bakari" w:hAnsi="Bakari" w:cs="Bakari"/>
          <w:lang w:val="ka-GE"/>
        </w:rPr>
        <w:t>მოხთი „მოდი</w:t>
      </w:r>
      <w:r w:rsidR="00771E8C" w:rsidRPr="00837E69">
        <w:rPr>
          <w:rFonts w:ascii="Bakari" w:hAnsi="Bakari" w:cs="Bakari"/>
          <w:lang w:val="ka-GE"/>
        </w:rPr>
        <w:t>”</w:t>
      </w:r>
      <w:r w:rsidR="00636D64" w:rsidRPr="00837E69">
        <w:rPr>
          <w:rFonts w:ascii="Bakari" w:hAnsi="Bakari" w:cs="Bakari"/>
          <w:lang w:val="ka-GE"/>
        </w:rPr>
        <w:t>)</w:t>
      </w:r>
      <w:r w:rsidR="00636D64" w:rsidRPr="00837E69">
        <w:rPr>
          <w:rFonts w:ascii="Bakari" w:hAnsi="Bakari" w:cs="Bakari"/>
          <w:b/>
          <w:bCs/>
          <w:lang w:val="ka-GE"/>
        </w:rPr>
        <w:t xml:space="preserve"> </w:t>
      </w:r>
      <w:r w:rsidR="00B743EA" w:rsidRPr="00837E69">
        <w:rPr>
          <w:rFonts w:ascii="Bakari" w:hAnsi="Bakari" w:cs="Bakari"/>
          <w:lang w:val="ka-GE"/>
        </w:rPr>
        <w:t>ძირ</w:t>
      </w:r>
      <w:r w:rsidR="00507CD3" w:rsidRPr="00837E69">
        <w:rPr>
          <w:rFonts w:ascii="Bakari" w:hAnsi="Bakari" w:cs="Bakari"/>
          <w:lang w:val="ka-GE"/>
        </w:rPr>
        <w:t>ს</w:t>
      </w:r>
      <w:r w:rsidR="00B743EA" w:rsidRPr="00837E69">
        <w:rPr>
          <w:rFonts w:ascii="Bakari" w:hAnsi="Bakari" w:cs="Bakari"/>
          <w:lang w:val="ka-GE"/>
        </w:rPr>
        <w:t xml:space="preserve"> </w:t>
      </w:r>
      <w:r w:rsidR="00507CD3" w:rsidRPr="00837E69">
        <w:rPr>
          <w:rFonts w:ascii="Bakari" w:hAnsi="Bakari" w:cs="Bakari"/>
          <w:lang w:val="ka-GE"/>
        </w:rPr>
        <w:t xml:space="preserve">მრავლობითობის </w:t>
      </w:r>
      <w:r w:rsidR="00B743EA" w:rsidRPr="00837E69">
        <w:rPr>
          <w:rFonts w:ascii="Bakari" w:hAnsi="Bakari" w:cs="Bakari"/>
          <w:b/>
          <w:bCs/>
          <w:lang w:val="ka-GE"/>
        </w:rPr>
        <w:t xml:space="preserve">-თ </w:t>
      </w:r>
      <w:r w:rsidR="00B743EA" w:rsidRPr="00837E69">
        <w:rPr>
          <w:rFonts w:ascii="Bakari" w:hAnsi="Bakari" w:cs="Bakari"/>
          <w:lang w:val="ka-GE"/>
        </w:rPr>
        <w:t>ფლექსიურ</w:t>
      </w:r>
      <w:r w:rsidR="00507CD3" w:rsidRPr="00837E69">
        <w:rPr>
          <w:rFonts w:ascii="Bakari" w:hAnsi="Bakari" w:cs="Bakari"/>
          <w:lang w:val="ka-GE"/>
        </w:rPr>
        <w:t>ი</w:t>
      </w:r>
      <w:r w:rsidR="00B743EA" w:rsidRPr="00837E69">
        <w:rPr>
          <w:rFonts w:ascii="Bakari" w:hAnsi="Bakari" w:cs="Bakari"/>
          <w:lang w:val="ka-GE"/>
        </w:rPr>
        <w:t xml:space="preserve"> სუფიქს</w:t>
      </w:r>
      <w:r w:rsidR="00507CD3" w:rsidRPr="00837E69">
        <w:rPr>
          <w:rFonts w:ascii="Bakari" w:hAnsi="Bakari" w:cs="Bakari"/>
          <w:lang w:val="ka-GE"/>
        </w:rPr>
        <w:t xml:space="preserve">ის დართვით </w:t>
      </w:r>
      <w:r w:rsidR="00636D64" w:rsidRPr="00837E69">
        <w:rPr>
          <w:rFonts w:ascii="Bakari" w:hAnsi="Bakari" w:cs="Bakari"/>
          <w:lang w:val="ka-GE"/>
        </w:rPr>
        <w:t>აღინიშნება ზმნასთან შეწყობილი არგუმენტის გრამატიკული რიცხვი</w:t>
      </w:r>
      <w:r w:rsidR="00507CD3" w:rsidRPr="00837E69">
        <w:rPr>
          <w:rFonts w:ascii="Bakari" w:hAnsi="Bakari" w:cs="Bakari"/>
          <w:lang w:val="ka-GE"/>
        </w:rPr>
        <w:t>;</w:t>
      </w:r>
      <w:r w:rsidR="00636D64" w:rsidRPr="00837E69">
        <w:rPr>
          <w:rFonts w:ascii="Bakari" w:hAnsi="Bakari" w:cs="Bakari"/>
          <w:lang w:val="ka-GE"/>
        </w:rPr>
        <w:t xml:space="preserve"> ადრესატი მრავალია და არა ერთი. </w:t>
      </w:r>
    </w:p>
    <w:p w14:paraId="65C5DAD8" w14:textId="77777777" w:rsidR="00176C0D" w:rsidRPr="00837E69" w:rsidRDefault="003B1A67" w:rsidP="00E15F43">
      <w:pPr>
        <w:tabs>
          <w:tab w:val="left" w:pos="180"/>
          <w:tab w:val="left" w:pos="990"/>
        </w:tabs>
        <w:spacing w:after="0" w:line="276" w:lineRule="auto"/>
        <w:ind w:left="180" w:firstLine="540"/>
        <w:jc w:val="both"/>
        <w:rPr>
          <w:rFonts w:ascii="Bakari" w:hAnsi="Bakari" w:cs="Bakari"/>
          <w:lang w:val="ka-GE"/>
        </w:rPr>
      </w:pPr>
      <w:r w:rsidRPr="00837E69">
        <w:rPr>
          <w:rFonts w:ascii="Times New Roman" w:hAnsi="Times New Roman" w:cs="Times New Roman"/>
        </w:rPr>
        <w:t>f.</w:t>
      </w:r>
      <w:r w:rsidRPr="00837E69">
        <w:rPr>
          <w:rFonts w:ascii="Bakari" w:hAnsi="Bakari" w:cs="Bakari"/>
        </w:rPr>
        <w:t xml:space="preserve"> </w:t>
      </w:r>
      <w:r w:rsidR="00432D8F" w:rsidRPr="00837E69">
        <w:rPr>
          <w:rFonts w:ascii="Bakari" w:hAnsi="Bakari" w:cs="Bakari"/>
          <w:lang w:val="ka-GE"/>
        </w:rPr>
        <w:t>იბრაჰიმ ეფენდი</w:t>
      </w:r>
      <w:r w:rsidR="00176C0D" w:rsidRPr="00837E69">
        <w:rPr>
          <w:rFonts w:ascii="Bakari" w:hAnsi="Bakari" w:cs="Bakari"/>
          <w:lang w:val="ka-GE"/>
        </w:rPr>
        <w:t xml:space="preserve">, </w:t>
      </w:r>
      <w:r w:rsidR="00176C0D" w:rsidRPr="00837E69">
        <w:rPr>
          <w:rFonts w:ascii="Bakari" w:hAnsi="Bakari" w:cs="Bakari"/>
          <w:b/>
          <w:bCs/>
          <w:lang w:val="ka-GE"/>
        </w:rPr>
        <w:t>მოხთი</w:t>
      </w:r>
      <w:r w:rsidR="00547450" w:rsidRPr="00837E69">
        <w:rPr>
          <w:rFonts w:ascii="Bakari" w:hAnsi="Bakari" w:cs="Bakari"/>
          <w:lang w:val="ka-GE"/>
        </w:rPr>
        <w:t xml:space="preserve"> </w:t>
      </w:r>
      <w:r w:rsidR="00EB7A23" w:rsidRPr="00837E69">
        <w:rPr>
          <w:rFonts w:ascii="LitMtavrPS" w:hAnsi="LitMtavrPS" w:cs="Bakari"/>
          <w:bCs/>
        </w:rPr>
        <w:t>_</w:t>
      </w:r>
      <w:r w:rsidR="00547450" w:rsidRPr="00837E69">
        <w:rPr>
          <w:rFonts w:ascii="Bakari" w:hAnsi="Bakari" w:cs="Bakari"/>
          <w:lang w:val="ka-GE"/>
        </w:rPr>
        <w:t xml:space="preserve"> </w:t>
      </w:r>
      <w:r w:rsidR="00547450" w:rsidRPr="00837E69">
        <w:rPr>
          <w:rFonts w:ascii="Times New Roman" w:hAnsi="Times New Roman" w:cs="Times New Roman"/>
        </w:rPr>
        <w:t>V</w:t>
      </w:r>
      <w:r w:rsidR="00547450" w:rsidRPr="00837E69">
        <w:rPr>
          <w:rFonts w:ascii="Times New Roman" w:hAnsi="Times New Roman" w:cs="Times New Roman"/>
          <w:vertAlign w:val="subscript"/>
        </w:rPr>
        <w:t>R</w:t>
      </w:r>
      <w:r w:rsidR="00547450" w:rsidRPr="00837E69">
        <w:rPr>
          <w:rFonts w:ascii="Times New Roman" w:hAnsi="Times New Roman" w:cs="Times New Roman"/>
          <w:vertAlign w:val="subscript"/>
          <w:lang w:val="ka-GE"/>
        </w:rPr>
        <w:t xml:space="preserve"> </w:t>
      </w:r>
      <w:proofErr w:type="gramStart"/>
      <w:r w:rsidR="00547450" w:rsidRPr="00837E69">
        <w:rPr>
          <w:rFonts w:ascii="Times New Roman" w:hAnsi="Times New Roman" w:cs="Times New Roman"/>
          <w:vertAlign w:val="subscript"/>
          <w:lang w:val="ka-GE"/>
        </w:rPr>
        <w:t xml:space="preserve"> </w:t>
      </w:r>
      <w:r w:rsidR="00547450" w:rsidRPr="00837E69">
        <w:rPr>
          <w:rFonts w:ascii="Times New Roman" w:hAnsi="Times New Roman" w:cs="Times New Roman"/>
          <w:vertAlign w:val="subscript"/>
        </w:rPr>
        <w:t xml:space="preserve"> </w:t>
      </w:r>
      <w:r w:rsidR="00547450" w:rsidRPr="00837E69">
        <w:rPr>
          <w:rFonts w:ascii="Times New Roman" w:hAnsi="Times New Roman" w:cs="Times New Roman"/>
        </w:rPr>
        <w:t>:</w:t>
      </w:r>
      <w:proofErr w:type="gramEnd"/>
      <w:r w:rsidR="00547450" w:rsidRPr="00837E69">
        <w:rPr>
          <w:rFonts w:ascii="Times New Roman" w:hAnsi="Times New Roman" w:cs="Times New Roman"/>
        </w:rPr>
        <w:t xml:space="preserve"> SG</w:t>
      </w:r>
    </w:p>
    <w:p w14:paraId="7269886D" w14:textId="77777777" w:rsidR="00176C0D" w:rsidRPr="00837E69" w:rsidRDefault="003B1A67" w:rsidP="00E15F43">
      <w:pPr>
        <w:tabs>
          <w:tab w:val="left" w:pos="180"/>
          <w:tab w:val="left" w:pos="990"/>
        </w:tabs>
        <w:spacing w:after="0" w:line="276" w:lineRule="auto"/>
        <w:ind w:left="180" w:firstLine="540"/>
        <w:jc w:val="both"/>
        <w:rPr>
          <w:rFonts w:ascii="Bakari" w:hAnsi="Bakari" w:cs="Bakari"/>
          <w:vertAlign w:val="subscript"/>
          <w:lang w:val="ka-GE"/>
        </w:rPr>
      </w:pPr>
      <w:r w:rsidRPr="00837E69">
        <w:rPr>
          <w:rFonts w:ascii="Times New Roman" w:hAnsi="Times New Roman" w:cs="Times New Roman"/>
          <w:lang w:val="ka-GE"/>
        </w:rPr>
        <w:t>g</w:t>
      </w:r>
      <w:r w:rsidR="00662565" w:rsidRPr="00837E69">
        <w:rPr>
          <w:rFonts w:ascii="Times New Roman" w:hAnsi="Times New Roman" w:cs="Times New Roman"/>
          <w:lang w:val="ka-GE"/>
        </w:rPr>
        <w:t>.</w:t>
      </w:r>
      <w:r w:rsidR="00662565" w:rsidRPr="00837E69">
        <w:rPr>
          <w:rFonts w:ascii="Bakari" w:hAnsi="Bakari" w:cs="Bakari"/>
          <w:lang w:val="ka-GE"/>
        </w:rPr>
        <w:t xml:space="preserve"> </w:t>
      </w:r>
      <w:r w:rsidR="00B743EA" w:rsidRPr="00837E69">
        <w:rPr>
          <w:rFonts w:ascii="Bakari" w:hAnsi="Bakari" w:cs="Bakari"/>
          <w:lang w:val="ka-GE"/>
        </w:rPr>
        <w:t>მუსაფირ-</w:t>
      </w:r>
      <w:r w:rsidR="00B743EA" w:rsidRPr="00837E69">
        <w:rPr>
          <w:rFonts w:ascii="Bakari" w:hAnsi="Bakari" w:cs="Bakari"/>
          <w:b/>
          <w:bCs/>
          <w:lang w:val="ka-GE"/>
        </w:rPr>
        <w:t>ეფე</w:t>
      </w:r>
      <w:r w:rsidR="00176C0D" w:rsidRPr="00837E69">
        <w:rPr>
          <w:rFonts w:ascii="Bakari" w:hAnsi="Bakari" w:cs="Bakari"/>
          <w:lang w:val="ka-GE"/>
        </w:rPr>
        <w:t xml:space="preserve"> </w:t>
      </w:r>
      <w:r w:rsidR="00636D64" w:rsidRPr="00837E69">
        <w:rPr>
          <w:rFonts w:ascii="Bakari" w:hAnsi="Bakari" w:cs="Bakari"/>
          <w:lang w:val="ka-GE"/>
        </w:rPr>
        <w:t xml:space="preserve">  </w:t>
      </w:r>
      <w:r w:rsidR="00176C0D" w:rsidRPr="00837E69">
        <w:rPr>
          <w:rFonts w:ascii="Bakari" w:hAnsi="Bakari" w:cs="Bakari"/>
          <w:b/>
          <w:bCs/>
          <w:lang w:val="ka-GE"/>
        </w:rPr>
        <w:t>მოხთი</w:t>
      </w:r>
      <w:r w:rsidR="00662565" w:rsidRPr="00837E69">
        <w:rPr>
          <w:rFonts w:ascii="Bakari" w:hAnsi="Bakari" w:cs="Bakari"/>
          <w:lang w:val="ka-GE"/>
        </w:rPr>
        <w:t>-</w:t>
      </w:r>
      <w:r w:rsidR="00176C0D" w:rsidRPr="00837E69">
        <w:rPr>
          <w:rFonts w:ascii="Bakari" w:hAnsi="Bakari" w:cs="Bakari"/>
          <w:b/>
          <w:bCs/>
          <w:lang w:val="ka-GE"/>
        </w:rPr>
        <w:t>თ</w:t>
      </w:r>
      <w:r w:rsidR="00EB7A23" w:rsidRPr="00837E69">
        <w:rPr>
          <w:rFonts w:ascii="Bakari" w:hAnsi="Bakari" w:cs="Bakari"/>
          <w:b/>
          <w:bCs/>
          <w:lang w:val="ka-GE"/>
        </w:rPr>
        <w:t xml:space="preserve"> </w:t>
      </w:r>
      <w:r w:rsidR="00EB7A23" w:rsidRPr="00837E69">
        <w:rPr>
          <w:rFonts w:ascii="LitMtavrPS" w:hAnsi="LitMtavrPS" w:cs="Bakari"/>
          <w:bCs/>
          <w:lang w:val="ka-GE"/>
        </w:rPr>
        <w:t>_</w:t>
      </w:r>
      <w:r w:rsidR="00B743EA" w:rsidRPr="00837E69">
        <w:rPr>
          <w:rFonts w:ascii="Bakari" w:hAnsi="Bakari" w:cs="Bakari"/>
          <w:lang w:val="ka-GE"/>
        </w:rPr>
        <w:t xml:space="preserve"> </w:t>
      </w:r>
      <w:r w:rsidR="00B743EA" w:rsidRPr="00837E69">
        <w:rPr>
          <w:rFonts w:ascii="Times New Roman" w:hAnsi="Times New Roman" w:cs="Times New Roman"/>
          <w:lang w:val="ka-GE"/>
        </w:rPr>
        <w:t>N</w:t>
      </w:r>
      <w:r w:rsidR="00662565" w:rsidRPr="00837E69">
        <w:rPr>
          <w:rFonts w:ascii="Times New Roman" w:hAnsi="Times New Roman" w:cs="Times New Roman"/>
          <w:lang w:val="ka-GE"/>
        </w:rPr>
        <w:t>-PL</w:t>
      </w:r>
      <w:r w:rsidR="00662565" w:rsidRPr="00837E69">
        <w:rPr>
          <w:rFonts w:ascii="Times New Roman" w:hAnsi="Times New Roman" w:cs="Times New Roman"/>
          <w:vertAlign w:val="subscript"/>
          <w:lang w:val="ka-GE"/>
        </w:rPr>
        <w:t>SUF</w:t>
      </w:r>
      <w:r w:rsidR="00662565" w:rsidRPr="00837E69">
        <w:rPr>
          <w:rFonts w:ascii="Times New Roman" w:hAnsi="Times New Roman" w:cs="Times New Roman"/>
          <w:lang w:val="ka-GE"/>
        </w:rPr>
        <w:t xml:space="preserve"> _</w:t>
      </w:r>
      <w:r w:rsidR="00547450" w:rsidRPr="00837E69">
        <w:rPr>
          <w:rFonts w:ascii="Times New Roman" w:hAnsi="Times New Roman" w:cs="Times New Roman"/>
          <w:lang w:val="ka-GE"/>
        </w:rPr>
        <w:t>V</w:t>
      </w:r>
      <w:r w:rsidR="00547450" w:rsidRPr="00837E69">
        <w:rPr>
          <w:rFonts w:ascii="Times New Roman" w:hAnsi="Times New Roman" w:cs="Times New Roman"/>
          <w:vertAlign w:val="subscript"/>
          <w:lang w:val="ka-GE"/>
        </w:rPr>
        <w:t xml:space="preserve">R  </w:t>
      </w:r>
      <w:r w:rsidR="00547450" w:rsidRPr="00837E69">
        <w:rPr>
          <w:rFonts w:ascii="Times New Roman" w:hAnsi="Times New Roman" w:cs="Times New Roman"/>
          <w:lang w:val="ka-GE"/>
        </w:rPr>
        <w:t>: SG- PL</w:t>
      </w:r>
      <w:r w:rsidR="00547450" w:rsidRPr="00837E69">
        <w:rPr>
          <w:rFonts w:ascii="Times New Roman" w:hAnsi="Times New Roman" w:cs="Times New Roman"/>
          <w:vertAlign w:val="subscript"/>
          <w:lang w:val="ka-GE"/>
        </w:rPr>
        <w:t>SUF</w:t>
      </w:r>
    </w:p>
    <w:p w14:paraId="55A3B662" w14:textId="77777777" w:rsidR="00636D64" w:rsidRPr="00837E69" w:rsidRDefault="00636D64" w:rsidP="00E15F43">
      <w:pPr>
        <w:tabs>
          <w:tab w:val="left" w:pos="180"/>
          <w:tab w:val="left" w:pos="990"/>
        </w:tabs>
        <w:spacing w:after="120" w:line="276" w:lineRule="auto"/>
        <w:ind w:left="180" w:firstLine="540"/>
        <w:jc w:val="both"/>
        <w:rPr>
          <w:rFonts w:ascii="Bakari" w:hAnsi="Bakari" w:cs="Bakari"/>
        </w:rPr>
      </w:pPr>
      <w:r w:rsidRPr="00837E69">
        <w:rPr>
          <w:rFonts w:ascii="Bakari" w:hAnsi="Bakari" w:cs="Bakari"/>
          <w:lang w:val="ka-GE"/>
        </w:rPr>
        <w:t xml:space="preserve">   სტუმარი -</w:t>
      </w:r>
      <w:r w:rsidRPr="00837E69">
        <w:rPr>
          <w:rFonts w:ascii="Times New Roman" w:hAnsi="Times New Roman" w:cs="Times New Roman"/>
        </w:rPr>
        <w:t>PL</w:t>
      </w:r>
      <w:r w:rsidRPr="00837E69">
        <w:rPr>
          <w:rFonts w:ascii="Bakari" w:hAnsi="Bakari" w:cs="Bakari"/>
          <w:lang w:val="ka-GE"/>
        </w:rPr>
        <w:t xml:space="preserve">       მო</w:t>
      </w:r>
      <w:r w:rsidR="00583DCE" w:rsidRPr="00837E69">
        <w:rPr>
          <w:rFonts w:ascii="Bakari" w:hAnsi="Bakari" w:cs="Bakari"/>
          <w:lang w:val="ka-GE"/>
        </w:rPr>
        <w:t>დი</w:t>
      </w:r>
      <w:r w:rsidRPr="00837E69">
        <w:rPr>
          <w:rFonts w:ascii="Bakari" w:hAnsi="Bakari" w:cs="Bakari"/>
          <w:lang w:val="ka-GE"/>
        </w:rPr>
        <w:t>-</w:t>
      </w:r>
      <w:r w:rsidRPr="00837E69">
        <w:rPr>
          <w:rFonts w:ascii="Times New Roman" w:hAnsi="Times New Roman" w:cs="Times New Roman"/>
        </w:rPr>
        <w:t>PL</w:t>
      </w:r>
    </w:p>
    <w:p w14:paraId="04989FF4" w14:textId="77777777" w:rsidR="002E4664" w:rsidRPr="00837E69" w:rsidRDefault="00C23EEF" w:rsidP="00E15F43">
      <w:pPr>
        <w:pStyle w:val="ListParagraph"/>
        <w:numPr>
          <w:ilvl w:val="0"/>
          <w:numId w:val="12"/>
        </w:numPr>
        <w:tabs>
          <w:tab w:val="left" w:pos="180"/>
          <w:tab w:val="left" w:pos="990"/>
        </w:tabs>
        <w:spacing w:after="0" w:line="276" w:lineRule="auto"/>
        <w:ind w:left="180" w:firstLine="540"/>
        <w:jc w:val="both"/>
        <w:rPr>
          <w:rFonts w:ascii="Bakari" w:hAnsi="Bakari" w:cs="Bakari"/>
          <w:i/>
          <w:iCs/>
          <w:lang w:val="ka-GE"/>
        </w:rPr>
      </w:pPr>
      <w:r w:rsidRPr="00837E69">
        <w:rPr>
          <w:rFonts w:ascii="Bakari" w:hAnsi="Bakari" w:cs="Bakari"/>
          <w:i/>
          <w:iCs/>
          <w:lang w:val="ka-GE"/>
        </w:rPr>
        <w:lastRenderedPageBreak/>
        <w:t xml:space="preserve">ალტერნაცია ადრესატის გამომხატველი ლექსიკური ინვენტარის შენაცვლებით. </w:t>
      </w:r>
    </w:p>
    <w:p w14:paraId="6E3CF8A7" w14:textId="77777777" w:rsidR="00E15F43" w:rsidRPr="00837E69" w:rsidRDefault="00C23EEF" w:rsidP="00E15F43">
      <w:pPr>
        <w:pStyle w:val="ListParagraph"/>
        <w:tabs>
          <w:tab w:val="left" w:pos="180"/>
          <w:tab w:val="left" w:pos="990"/>
        </w:tabs>
        <w:spacing w:after="0" w:line="276" w:lineRule="auto"/>
        <w:ind w:left="180" w:firstLine="540"/>
        <w:jc w:val="both"/>
        <w:rPr>
          <w:rFonts w:ascii="Bakari" w:hAnsi="Bakari" w:cs="Bakari"/>
          <w:lang w:val="ka-GE"/>
        </w:rPr>
      </w:pPr>
      <w:r w:rsidRPr="00837E69">
        <w:rPr>
          <w:rFonts w:ascii="Bakari" w:hAnsi="Bakari" w:cs="Bakari"/>
          <w:lang w:val="ka-GE"/>
        </w:rPr>
        <w:t xml:space="preserve">ზემოთ განხილულ </w:t>
      </w:r>
      <w:r w:rsidRPr="00837E69">
        <w:rPr>
          <w:rFonts w:ascii="Times New Roman" w:hAnsi="Times New Roman" w:cs="Times New Roman"/>
          <w:lang w:val="ka-GE"/>
        </w:rPr>
        <w:t>(a-</w:t>
      </w:r>
      <w:r w:rsidR="00C245E6" w:rsidRPr="00837E69">
        <w:rPr>
          <w:rFonts w:ascii="Times New Roman" w:hAnsi="Times New Roman" w:cs="Times New Roman"/>
        </w:rPr>
        <w:t>f</w:t>
      </w:r>
      <w:r w:rsidRPr="00837E69">
        <w:rPr>
          <w:rFonts w:ascii="Times New Roman" w:hAnsi="Times New Roman" w:cs="Times New Roman"/>
          <w:lang w:val="ka-GE"/>
        </w:rPr>
        <w:t>)</w:t>
      </w:r>
      <w:r w:rsidRPr="00837E69">
        <w:rPr>
          <w:rFonts w:ascii="Bakari" w:hAnsi="Bakari" w:cs="Bakari"/>
          <w:lang w:val="ka-GE"/>
        </w:rPr>
        <w:t xml:space="preserve"> მოდელებში სახელებით გამოხატული მისამართი პირების </w:t>
      </w:r>
      <w:r w:rsidR="00C8681B" w:rsidRPr="00837E69">
        <w:rPr>
          <w:rFonts w:ascii="Bakari" w:hAnsi="Bakari" w:cs="Bakari"/>
          <w:lang w:val="ka-GE"/>
        </w:rPr>
        <w:t>ჩანაცვლება</w:t>
      </w:r>
      <w:r w:rsidRPr="00837E69">
        <w:rPr>
          <w:rFonts w:ascii="Bakari" w:hAnsi="Bakari" w:cs="Bakari"/>
          <w:lang w:val="ka-GE"/>
        </w:rPr>
        <w:t xml:space="preserve">  </w:t>
      </w:r>
      <w:r w:rsidR="00626F27" w:rsidRPr="00837E69">
        <w:rPr>
          <w:rFonts w:ascii="Bakari" w:hAnsi="Bakari" w:cs="Bakari"/>
          <w:lang w:val="ka-GE"/>
        </w:rPr>
        <w:t xml:space="preserve">მეორე პირის </w:t>
      </w:r>
      <w:r w:rsidRPr="00837E69">
        <w:rPr>
          <w:rFonts w:ascii="Bakari" w:hAnsi="Bakari" w:cs="Bakari"/>
          <w:lang w:val="ka-GE"/>
        </w:rPr>
        <w:t>ნაცვალსახელებით</w:t>
      </w:r>
      <w:r w:rsidR="00C8681B" w:rsidRPr="00837E69">
        <w:rPr>
          <w:rFonts w:ascii="Bakari" w:hAnsi="Bakari" w:cs="Bakari"/>
          <w:lang w:val="ka-GE"/>
        </w:rPr>
        <w:t xml:space="preserve"> ან</w:t>
      </w:r>
      <w:r w:rsidRPr="00837E69">
        <w:rPr>
          <w:rFonts w:ascii="Bakari" w:hAnsi="Bakari" w:cs="Bakari"/>
          <w:lang w:val="ka-GE"/>
        </w:rPr>
        <w:t xml:space="preserve">  სახელები</w:t>
      </w:r>
      <w:r w:rsidR="00C8681B" w:rsidRPr="00837E69">
        <w:rPr>
          <w:rFonts w:ascii="Bakari" w:hAnsi="Bakari" w:cs="Bakari"/>
          <w:lang w:val="ka-GE"/>
        </w:rPr>
        <w:t>თ</w:t>
      </w:r>
      <w:r w:rsidRPr="00837E69">
        <w:rPr>
          <w:rFonts w:ascii="Bakari" w:hAnsi="Bakari" w:cs="Bakari"/>
          <w:lang w:val="ka-GE"/>
        </w:rPr>
        <w:t xml:space="preserve"> </w:t>
      </w:r>
      <w:r w:rsidR="00C8681B" w:rsidRPr="00837E69">
        <w:rPr>
          <w:rFonts w:ascii="Bakari" w:hAnsi="Bakari" w:cs="Bakari"/>
          <w:lang w:val="ka-GE"/>
        </w:rPr>
        <w:t>„</w:t>
      </w:r>
      <w:r w:rsidRPr="00837E69">
        <w:rPr>
          <w:rFonts w:ascii="Bakari" w:hAnsi="Bakari" w:cs="Bakari"/>
          <w:lang w:val="ka-GE"/>
        </w:rPr>
        <w:t>ბატონ</w:t>
      </w:r>
      <w:r w:rsidR="00C8681B" w:rsidRPr="00837E69">
        <w:rPr>
          <w:rFonts w:ascii="Bakari" w:hAnsi="Bakari" w:cs="Bakari"/>
          <w:lang w:val="ka-GE"/>
        </w:rPr>
        <w:t>ო</w:t>
      </w:r>
      <w:r w:rsidR="00771E8C" w:rsidRPr="00837E69">
        <w:rPr>
          <w:rFonts w:ascii="Bakari" w:hAnsi="Bakari" w:cs="Bakari"/>
          <w:lang w:val="ka-GE"/>
        </w:rPr>
        <w:t>”</w:t>
      </w:r>
      <w:r w:rsidR="00C8681B" w:rsidRPr="00837E69">
        <w:rPr>
          <w:rFonts w:ascii="Bakari" w:hAnsi="Bakari" w:cs="Bakari"/>
          <w:lang w:val="ka-GE"/>
        </w:rPr>
        <w:t xml:space="preserve">-ს </w:t>
      </w:r>
      <w:r w:rsidRPr="00837E69">
        <w:rPr>
          <w:rFonts w:ascii="Bakari" w:hAnsi="Bakari" w:cs="Bakari"/>
          <w:lang w:val="ka-GE"/>
        </w:rPr>
        <w:t xml:space="preserve"> გარეშე</w:t>
      </w:r>
      <w:r w:rsidR="00583DCE" w:rsidRPr="00837E69">
        <w:rPr>
          <w:rFonts w:ascii="Bakari" w:hAnsi="Bakari" w:cs="Bakari"/>
          <w:lang w:val="ka-GE"/>
        </w:rPr>
        <w:t xml:space="preserve"> </w:t>
      </w:r>
      <w:r w:rsidR="00626F27" w:rsidRPr="00837E69">
        <w:rPr>
          <w:rFonts w:ascii="Bakari" w:hAnsi="Bakari" w:cs="Bakari"/>
          <w:lang w:val="ka-GE"/>
        </w:rPr>
        <w:t xml:space="preserve">ცალსახად დაადგენს </w:t>
      </w:r>
      <w:r w:rsidR="00D705FF" w:rsidRPr="00837E69">
        <w:rPr>
          <w:rFonts w:ascii="Bakari" w:hAnsi="Bakari" w:cs="Bakari"/>
          <w:lang w:val="ka-GE"/>
        </w:rPr>
        <w:t>თავაზიან</w:t>
      </w:r>
      <w:r w:rsidR="00583DCE" w:rsidRPr="00837E69">
        <w:rPr>
          <w:rFonts w:ascii="Bakari" w:hAnsi="Bakari" w:cs="Bakari"/>
          <w:lang w:val="ka-GE"/>
        </w:rPr>
        <w:t xml:space="preserve"> ფორმებს.</w:t>
      </w:r>
      <w:r w:rsidR="00E15F43" w:rsidRPr="00837E69">
        <w:rPr>
          <w:rFonts w:ascii="Bakari" w:hAnsi="Bakari" w:cs="Bakari"/>
          <w:lang w:val="ka-GE"/>
        </w:rPr>
        <w:t xml:space="preserve">  </w:t>
      </w:r>
    </w:p>
    <w:p w14:paraId="341C1488" w14:textId="77777777" w:rsidR="00C23EEF" w:rsidRPr="00837E69" w:rsidRDefault="00531F5E" w:rsidP="00E15F43">
      <w:pPr>
        <w:pStyle w:val="ListParagraph"/>
        <w:tabs>
          <w:tab w:val="left" w:pos="180"/>
          <w:tab w:val="left" w:pos="990"/>
        </w:tabs>
        <w:spacing w:after="0" w:line="276" w:lineRule="auto"/>
        <w:ind w:left="180" w:firstLine="540"/>
        <w:jc w:val="both"/>
        <w:rPr>
          <w:rFonts w:ascii="Bakari" w:hAnsi="Bakari" w:cs="Bakari"/>
        </w:rPr>
      </w:pPr>
      <w:r w:rsidRPr="00837E69">
        <w:rPr>
          <w:rFonts w:ascii="Bakari" w:hAnsi="Bakari" w:cs="Bakari"/>
          <w:lang w:val="ka-GE"/>
        </w:rPr>
        <w:t>მეგრული:</w:t>
      </w:r>
      <w:r w:rsidR="00507CD3" w:rsidRPr="00837E69">
        <w:rPr>
          <w:rFonts w:ascii="Bakari" w:hAnsi="Bakari" w:cs="Bakari"/>
        </w:rPr>
        <w:t xml:space="preserve"> </w:t>
      </w:r>
      <w:r w:rsidR="004D4A92" w:rsidRPr="00837E69">
        <w:rPr>
          <w:rFonts w:ascii="Bakari" w:hAnsi="Bakari" w:cs="Bakari"/>
        </w:rPr>
        <w:t xml:space="preserve"> </w:t>
      </w:r>
      <w:r w:rsidR="00507CD3" w:rsidRPr="00837E69">
        <w:rPr>
          <w:rFonts w:ascii="Times New Roman" w:hAnsi="Times New Roman" w:cs="Times New Roman"/>
        </w:rPr>
        <w:t>a1</w:t>
      </w:r>
      <w:r w:rsidR="00507CD3" w:rsidRPr="00837E69">
        <w:rPr>
          <w:rFonts w:ascii="Bakari" w:hAnsi="Bakari" w:cs="Bakari"/>
        </w:rPr>
        <w:t xml:space="preserve">. </w:t>
      </w:r>
      <w:r w:rsidR="00507CD3" w:rsidRPr="00837E69">
        <w:rPr>
          <w:rFonts w:ascii="Bakari" w:hAnsi="Bakari" w:cs="Bakari"/>
          <w:lang w:val="ka-GE"/>
        </w:rPr>
        <w:t>[უნჩაშ პატონი]</w:t>
      </w:r>
      <w:r w:rsidR="00507CD3" w:rsidRPr="00837E69">
        <w:rPr>
          <w:rFonts w:ascii="Bakari" w:hAnsi="Bakari" w:cs="Bakari"/>
        </w:rPr>
        <w:t xml:space="preserve"> </w:t>
      </w:r>
      <w:r w:rsidR="00507CD3" w:rsidRPr="00837E69">
        <w:rPr>
          <w:rFonts w:ascii="Bakari" w:hAnsi="Bakari" w:cs="Bakari"/>
          <w:lang w:val="ka-GE"/>
        </w:rPr>
        <w:t>=</w:t>
      </w:r>
      <w:r w:rsidR="00507CD3" w:rsidRPr="00837E69">
        <w:rPr>
          <w:rFonts w:ascii="Bakari" w:hAnsi="Bakari" w:cs="Bakari"/>
          <w:b/>
          <w:bCs/>
        </w:rPr>
        <w:t xml:space="preserve"> </w:t>
      </w:r>
      <w:r w:rsidR="00507CD3" w:rsidRPr="00837E69">
        <w:rPr>
          <w:rFonts w:ascii="Bakari" w:hAnsi="Bakari" w:cs="Bakari"/>
          <w:b/>
          <w:bCs/>
          <w:lang w:val="ka-GE"/>
        </w:rPr>
        <w:t>სი</w:t>
      </w:r>
      <w:r w:rsidR="00507CD3" w:rsidRPr="00837E69">
        <w:rPr>
          <w:rFonts w:ascii="Bakari" w:hAnsi="Bakari" w:cs="Bakari"/>
        </w:rPr>
        <w:t xml:space="preserve"> </w:t>
      </w:r>
      <w:r w:rsidR="00507CD3" w:rsidRPr="00837E69">
        <w:rPr>
          <w:rFonts w:ascii="Bakari" w:hAnsi="Bakari" w:cs="Bakari"/>
          <w:lang w:val="ka-GE"/>
        </w:rPr>
        <w:t xml:space="preserve"> მო</w:t>
      </w:r>
      <w:r w:rsidR="00507CD3" w:rsidRPr="00837E69">
        <w:rPr>
          <w:rFonts w:ascii="Bakari" w:hAnsi="Bakari" w:cs="Bakari"/>
          <w:b/>
          <w:bCs/>
          <w:lang w:val="ka-GE"/>
        </w:rPr>
        <w:t>ზოჯ</w:t>
      </w:r>
      <w:r w:rsidR="00507CD3" w:rsidRPr="00837E69">
        <w:rPr>
          <w:rFonts w:ascii="Bakari" w:hAnsi="Bakari" w:cs="Bakari"/>
          <w:b/>
          <w:bCs/>
        </w:rPr>
        <w:t>-</w:t>
      </w:r>
      <w:r w:rsidR="00507CD3" w:rsidRPr="00837E69">
        <w:rPr>
          <w:rFonts w:ascii="Bakari" w:hAnsi="Bakari" w:cs="Bakari"/>
          <w:lang w:val="ka-GE"/>
        </w:rPr>
        <w:t>ი</w:t>
      </w:r>
      <w:r w:rsidR="00507CD3" w:rsidRPr="00837E69">
        <w:rPr>
          <w:rFonts w:ascii="Bakari" w:hAnsi="Bakari" w:cs="Bakari"/>
        </w:rPr>
        <w:t xml:space="preserve">  </w:t>
      </w:r>
    </w:p>
    <w:p w14:paraId="344C749B" w14:textId="77777777" w:rsidR="00C8681B" w:rsidRPr="00837E69" w:rsidRDefault="00C245E6" w:rsidP="00E15F43">
      <w:pPr>
        <w:tabs>
          <w:tab w:val="left" w:pos="180"/>
          <w:tab w:val="left" w:pos="990"/>
        </w:tabs>
        <w:spacing w:after="0" w:line="276" w:lineRule="auto"/>
        <w:ind w:left="1800"/>
        <w:jc w:val="both"/>
        <w:rPr>
          <w:rFonts w:ascii="Bakari" w:hAnsi="Bakari" w:cs="Bakari"/>
        </w:rPr>
      </w:pPr>
      <w:r w:rsidRPr="00837E69">
        <w:rPr>
          <w:rFonts w:ascii="Times New Roman" w:hAnsi="Times New Roman" w:cs="Times New Roman"/>
        </w:rPr>
        <w:t>b1</w:t>
      </w:r>
      <w:r w:rsidRPr="00837E69">
        <w:rPr>
          <w:rFonts w:ascii="Bakari" w:hAnsi="Bakari" w:cs="Bakari"/>
        </w:rPr>
        <w:t xml:space="preserve">. </w:t>
      </w:r>
      <w:r w:rsidR="004C725C" w:rsidRPr="00837E69">
        <w:rPr>
          <w:rFonts w:ascii="Bakari" w:hAnsi="Bakari" w:cs="Bakari"/>
          <w:lang w:val="ka-GE"/>
        </w:rPr>
        <w:t>[</w:t>
      </w:r>
      <w:r w:rsidR="00C8681B" w:rsidRPr="00837E69">
        <w:rPr>
          <w:rFonts w:ascii="Bakari" w:hAnsi="Bakari" w:cs="Bakari"/>
          <w:lang w:val="ka-GE"/>
        </w:rPr>
        <w:t>უნჩაშ პატონი</w:t>
      </w:r>
      <w:r w:rsidR="004C725C" w:rsidRPr="00837E69">
        <w:rPr>
          <w:rFonts w:ascii="Bakari" w:hAnsi="Bakari" w:cs="Bakari"/>
          <w:lang w:val="ka-GE"/>
        </w:rPr>
        <w:t>]</w:t>
      </w:r>
      <w:r w:rsidR="00C8681B" w:rsidRPr="00837E69">
        <w:rPr>
          <w:rFonts w:ascii="Bakari" w:hAnsi="Bakari" w:cs="Bakari"/>
          <w:lang w:val="ka-GE"/>
        </w:rPr>
        <w:t xml:space="preserve"> </w:t>
      </w:r>
      <w:r w:rsidR="00675806" w:rsidRPr="00837E69">
        <w:rPr>
          <w:rFonts w:ascii="Bakari" w:hAnsi="Bakari" w:cs="Bakari"/>
          <w:lang w:val="ka-GE"/>
        </w:rPr>
        <w:t>=</w:t>
      </w:r>
      <w:r w:rsidR="00C8681B" w:rsidRPr="00837E69">
        <w:rPr>
          <w:rFonts w:ascii="Bakari" w:hAnsi="Bakari" w:cs="Bakari"/>
          <w:lang w:val="ka-GE"/>
        </w:rPr>
        <w:t xml:space="preserve"> </w:t>
      </w:r>
      <w:r w:rsidR="00C8681B" w:rsidRPr="00837E69">
        <w:rPr>
          <w:rFonts w:ascii="Bakari" w:hAnsi="Bakari" w:cs="Bakari"/>
          <w:b/>
          <w:bCs/>
          <w:lang w:val="ka-GE"/>
        </w:rPr>
        <w:t xml:space="preserve">თქვა  </w:t>
      </w:r>
      <w:r w:rsidR="00C8681B" w:rsidRPr="00837E69">
        <w:rPr>
          <w:rFonts w:ascii="Bakari" w:hAnsi="Bakari" w:cs="Bakari"/>
          <w:lang w:val="ka-GE"/>
        </w:rPr>
        <w:t>მო</w:t>
      </w:r>
      <w:r w:rsidR="00C8681B" w:rsidRPr="00837E69">
        <w:rPr>
          <w:rFonts w:ascii="Bakari" w:hAnsi="Bakari" w:cs="Bakari"/>
          <w:b/>
          <w:bCs/>
          <w:lang w:val="ka-GE"/>
        </w:rPr>
        <w:t>ზოჯ</w:t>
      </w:r>
      <w:r w:rsidR="00C8681B" w:rsidRPr="00837E69">
        <w:rPr>
          <w:rFonts w:ascii="Bakari" w:hAnsi="Bakari" w:cs="Bakari"/>
          <w:lang w:val="ka-GE"/>
        </w:rPr>
        <w:t>ი</w:t>
      </w:r>
      <w:r w:rsidR="00C8681B" w:rsidRPr="00837E69">
        <w:rPr>
          <w:rFonts w:ascii="Bakari" w:hAnsi="Bakari" w:cs="Bakari"/>
        </w:rPr>
        <w:t>-</w:t>
      </w:r>
      <w:r w:rsidR="00C8681B" w:rsidRPr="00837E69">
        <w:rPr>
          <w:rFonts w:ascii="Bakari" w:hAnsi="Bakari" w:cs="Bakari"/>
          <w:b/>
          <w:bCs/>
          <w:lang w:val="ka-GE"/>
        </w:rPr>
        <w:t xml:space="preserve">თ </w:t>
      </w:r>
      <w:r w:rsidR="00C8681B" w:rsidRPr="00837E69">
        <w:rPr>
          <w:rFonts w:ascii="Bakari" w:hAnsi="Bakari" w:cs="Bakari"/>
          <w:b/>
          <w:bCs/>
        </w:rPr>
        <w:t xml:space="preserve"> </w:t>
      </w:r>
    </w:p>
    <w:p w14:paraId="742237EC" w14:textId="77777777" w:rsidR="00C8681B" w:rsidRPr="00837E69" w:rsidRDefault="00C245E6" w:rsidP="00E15F43">
      <w:pPr>
        <w:tabs>
          <w:tab w:val="left" w:pos="180"/>
          <w:tab w:val="left" w:pos="990"/>
        </w:tabs>
        <w:spacing w:after="0" w:line="276" w:lineRule="auto"/>
        <w:ind w:left="1800"/>
        <w:jc w:val="both"/>
        <w:rPr>
          <w:rFonts w:ascii="Bakari" w:hAnsi="Bakari" w:cs="Bakari"/>
        </w:rPr>
      </w:pPr>
      <w:r w:rsidRPr="00837E69">
        <w:rPr>
          <w:rFonts w:ascii="Times New Roman" w:hAnsi="Times New Roman" w:cs="Times New Roman"/>
        </w:rPr>
        <w:t>c1</w:t>
      </w:r>
      <w:r w:rsidRPr="00837E69">
        <w:rPr>
          <w:rFonts w:ascii="Bakari" w:hAnsi="Bakari" w:cs="Bakari"/>
        </w:rPr>
        <w:t xml:space="preserve">. </w:t>
      </w:r>
      <w:r w:rsidR="004C725C" w:rsidRPr="00837E69">
        <w:rPr>
          <w:rFonts w:ascii="Bakari" w:hAnsi="Bakari" w:cs="Bakari"/>
          <w:lang w:val="ka-GE"/>
        </w:rPr>
        <w:t>[</w:t>
      </w:r>
      <w:r w:rsidR="00C8681B" w:rsidRPr="00837E69">
        <w:rPr>
          <w:rFonts w:ascii="Bakari" w:hAnsi="Bakari" w:cs="Bakari"/>
          <w:lang w:val="ka-GE"/>
        </w:rPr>
        <w:t>უნჩაშ პატონი</w:t>
      </w:r>
      <w:r w:rsidR="004C725C" w:rsidRPr="00837E69">
        <w:rPr>
          <w:rFonts w:ascii="Bakari" w:hAnsi="Bakari" w:cs="Bakari"/>
          <w:lang w:val="ka-GE"/>
        </w:rPr>
        <w:t>]</w:t>
      </w:r>
      <w:r w:rsidR="00C8681B" w:rsidRPr="00837E69">
        <w:rPr>
          <w:rFonts w:ascii="Bakari" w:hAnsi="Bakari" w:cs="Bakari"/>
          <w:lang w:val="ka-GE"/>
        </w:rPr>
        <w:t xml:space="preserve"> </w:t>
      </w:r>
      <w:r w:rsidR="00675806" w:rsidRPr="00837E69">
        <w:rPr>
          <w:rFonts w:ascii="Bakari" w:hAnsi="Bakari" w:cs="Bakari"/>
          <w:lang w:val="ka-GE"/>
        </w:rPr>
        <w:t>=</w:t>
      </w:r>
      <w:r w:rsidR="00C8681B" w:rsidRPr="00837E69">
        <w:rPr>
          <w:rFonts w:ascii="Bakari" w:hAnsi="Bakari" w:cs="Bakari"/>
          <w:b/>
          <w:bCs/>
          <w:lang w:val="ka-GE"/>
        </w:rPr>
        <w:t xml:space="preserve"> სი</w:t>
      </w:r>
      <w:r w:rsidR="00C8681B" w:rsidRPr="00837E69">
        <w:rPr>
          <w:rFonts w:ascii="Bakari" w:hAnsi="Bakari" w:cs="Bakari"/>
          <w:lang w:val="ka-GE"/>
        </w:rPr>
        <w:t xml:space="preserve"> ქუ</w:t>
      </w:r>
      <w:r w:rsidR="00C8681B" w:rsidRPr="00837E69">
        <w:rPr>
          <w:rFonts w:ascii="Bakari" w:hAnsi="Bakari" w:cs="Bakari"/>
          <w:b/>
          <w:bCs/>
          <w:lang w:val="ka-GE"/>
        </w:rPr>
        <w:t>მორთ</w:t>
      </w:r>
      <w:r w:rsidR="00C8681B" w:rsidRPr="00837E69">
        <w:rPr>
          <w:rFonts w:ascii="Bakari" w:hAnsi="Bakari" w:cs="Bakari"/>
          <w:lang w:val="ka-GE"/>
        </w:rPr>
        <w:t>ი</w:t>
      </w:r>
      <w:r w:rsidR="00C8681B" w:rsidRPr="00837E69">
        <w:rPr>
          <w:rFonts w:ascii="Bakari" w:hAnsi="Bakari" w:cs="Bakari"/>
        </w:rPr>
        <w:t xml:space="preserve"> </w:t>
      </w:r>
      <w:r w:rsidR="00C8681B" w:rsidRPr="00837E69">
        <w:rPr>
          <w:rFonts w:ascii="Bakari" w:hAnsi="Bakari" w:cs="Bakari"/>
          <w:lang w:val="ka-GE"/>
        </w:rPr>
        <w:t xml:space="preserve"> </w:t>
      </w:r>
    </w:p>
    <w:p w14:paraId="5FC83BDD" w14:textId="77777777" w:rsidR="00C8681B" w:rsidRPr="00837E69" w:rsidRDefault="00C245E6" w:rsidP="00E15F43">
      <w:pPr>
        <w:tabs>
          <w:tab w:val="left" w:pos="180"/>
          <w:tab w:val="left" w:pos="990"/>
        </w:tabs>
        <w:spacing w:line="276" w:lineRule="auto"/>
        <w:ind w:left="1800"/>
        <w:jc w:val="both"/>
        <w:rPr>
          <w:rFonts w:ascii="Bakari" w:hAnsi="Bakari" w:cs="Bakari"/>
        </w:rPr>
      </w:pPr>
      <w:r w:rsidRPr="00837E69">
        <w:rPr>
          <w:rFonts w:ascii="Times New Roman" w:hAnsi="Times New Roman" w:cs="Times New Roman"/>
        </w:rPr>
        <w:t>d1.</w:t>
      </w:r>
      <w:r w:rsidRPr="00837E69">
        <w:rPr>
          <w:rFonts w:ascii="Bakari" w:hAnsi="Bakari" w:cs="Bakari"/>
        </w:rPr>
        <w:t xml:space="preserve"> </w:t>
      </w:r>
      <w:r w:rsidR="004C725C" w:rsidRPr="00837E69">
        <w:rPr>
          <w:rFonts w:ascii="Bakari" w:hAnsi="Bakari" w:cs="Bakari"/>
          <w:lang w:val="ka-GE"/>
        </w:rPr>
        <w:t>[</w:t>
      </w:r>
      <w:r w:rsidR="00C8681B" w:rsidRPr="00837E69">
        <w:rPr>
          <w:rFonts w:ascii="Bakari" w:hAnsi="Bakari" w:cs="Bakari"/>
          <w:lang w:val="ka-GE"/>
        </w:rPr>
        <w:t>უნჩაშ პატონი</w:t>
      </w:r>
      <w:r w:rsidR="004C725C" w:rsidRPr="00837E69">
        <w:rPr>
          <w:rFonts w:ascii="Bakari" w:hAnsi="Bakari" w:cs="Bakari"/>
          <w:lang w:val="ka-GE"/>
        </w:rPr>
        <w:t>]</w:t>
      </w:r>
      <w:r w:rsidR="00C8681B" w:rsidRPr="00837E69">
        <w:rPr>
          <w:rFonts w:ascii="Bakari" w:hAnsi="Bakari" w:cs="Bakari"/>
          <w:lang w:val="ka-GE"/>
        </w:rPr>
        <w:t xml:space="preserve"> </w:t>
      </w:r>
      <w:r w:rsidR="00675806" w:rsidRPr="00837E69">
        <w:rPr>
          <w:rFonts w:ascii="Bakari" w:hAnsi="Bakari" w:cs="Bakari"/>
          <w:lang w:val="ka-GE"/>
        </w:rPr>
        <w:t xml:space="preserve">= </w:t>
      </w:r>
      <w:r w:rsidR="00C8681B" w:rsidRPr="00837E69">
        <w:rPr>
          <w:rFonts w:ascii="Bakari" w:hAnsi="Bakari" w:cs="Bakari"/>
          <w:b/>
          <w:bCs/>
          <w:lang w:val="ka-GE"/>
        </w:rPr>
        <w:t>თქვა</w:t>
      </w:r>
      <w:r w:rsidR="00C8681B" w:rsidRPr="00837E69">
        <w:rPr>
          <w:rFonts w:ascii="Bakari" w:hAnsi="Bakari" w:cs="Bakari"/>
          <w:lang w:val="ka-GE"/>
        </w:rPr>
        <w:t xml:space="preserve">  ქუ</w:t>
      </w:r>
      <w:r w:rsidR="00C8681B" w:rsidRPr="00837E69">
        <w:rPr>
          <w:rFonts w:ascii="Bakari" w:hAnsi="Bakari" w:cs="Bakari"/>
          <w:b/>
          <w:bCs/>
          <w:lang w:val="ka-GE"/>
        </w:rPr>
        <w:t>მორთ</w:t>
      </w:r>
      <w:r w:rsidR="00C8681B" w:rsidRPr="00837E69">
        <w:rPr>
          <w:rFonts w:ascii="Bakari" w:hAnsi="Bakari" w:cs="Bakari"/>
          <w:lang w:val="ka-GE"/>
        </w:rPr>
        <w:t>ი</w:t>
      </w:r>
      <w:r w:rsidR="00C8681B" w:rsidRPr="00837E69">
        <w:rPr>
          <w:rFonts w:ascii="Bakari" w:hAnsi="Bakari" w:cs="Bakari"/>
        </w:rPr>
        <w:t>-</w:t>
      </w:r>
      <w:r w:rsidR="00C8681B" w:rsidRPr="00837E69">
        <w:rPr>
          <w:rFonts w:ascii="Bakari" w:hAnsi="Bakari" w:cs="Bakari"/>
          <w:b/>
          <w:bCs/>
          <w:lang w:val="ka-GE"/>
        </w:rPr>
        <w:t xml:space="preserve">თ </w:t>
      </w:r>
    </w:p>
    <w:p w14:paraId="1FAD731D" w14:textId="77777777" w:rsidR="00626F27" w:rsidRPr="00837E69" w:rsidRDefault="00C245E6" w:rsidP="00E15F43">
      <w:pPr>
        <w:tabs>
          <w:tab w:val="left" w:pos="180"/>
          <w:tab w:val="left" w:pos="990"/>
        </w:tabs>
        <w:spacing w:line="276" w:lineRule="auto"/>
        <w:ind w:left="1800"/>
        <w:jc w:val="both"/>
        <w:rPr>
          <w:rFonts w:ascii="Bakari" w:hAnsi="Bakari" w:cs="Bakari"/>
        </w:rPr>
      </w:pPr>
      <w:r w:rsidRPr="00837E69">
        <w:rPr>
          <w:rFonts w:ascii="Times New Roman" w:hAnsi="Times New Roman" w:cs="Times New Roman"/>
        </w:rPr>
        <w:t>e1.</w:t>
      </w:r>
      <w:r w:rsidRPr="00837E69">
        <w:rPr>
          <w:rFonts w:ascii="Bakari" w:hAnsi="Bakari" w:cs="Bakari"/>
        </w:rPr>
        <w:t xml:space="preserve"> </w:t>
      </w:r>
      <w:r w:rsidR="00626F27" w:rsidRPr="00837E69">
        <w:rPr>
          <w:rFonts w:ascii="Bakari" w:hAnsi="Bakari" w:cs="Bakari"/>
        </w:rPr>
        <w:t>[</w:t>
      </w:r>
      <w:r w:rsidR="00626F27" w:rsidRPr="00837E69">
        <w:rPr>
          <w:rFonts w:ascii="Bakari" w:hAnsi="Bakari" w:cs="Bakari"/>
          <w:lang w:val="ka-GE"/>
        </w:rPr>
        <w:t>პატონ-</w:t>
      </w:r>
      <w:r w:rsidR="00626F27" w:rsidRPr="00837E69">
        <w:rPr>
          <w:rFonts w:ascii="Bakari" w:hAnsi="Bakari" w:cs="Bakari"/>
          <w:b/>
          <w:bCs/>
          <w:lang w:val="ka-GE"/>
        </w:rPr>
        <w:t>ეფ</w:t>
      </w:r>
      <w:r w:rsidR="00626F27" w:rsidRPr="00837E69">
        <w:rPr>
          <w:rFonts w:ascii="Bakari" w:hAnsi="Bakari" w:cs="Bakari"/>
          <w:lang w:val="ka-GE"/>
        </w:rPr>
        <w:t>-ი</w:t>
      </w:r>
      <w:r w:rsidR="00626F27" w:rsidRPr="00837E69">
        <w:rPr>
          <w:rFonts w:ascii="Bakari" w:hAnsi="Bakari" w:cs="Bakari"/>
        </w:rPr>
        <w:t xml:space="preserve">] = </w:t>
      </w:r>
      <w:r w:rsidR="00626F27" w:rsidRPr="00837E69">
        <w:rPr>
          <w:rFonts w:ascii="Bakari" w:hAnsi="Bakari" w:cs="Bakari"/>
          <w:b/>
          <w:bCs/>
          <w:lang w:val="ka-GE"/>
        </w:rPr>
        <w:t xml:space="preserve">თქვა </w:t>
      </w:r>
      <w:r w:rsidR="00626F27" w:rsidRPr="00837E69">
        <w:rPr>
          <w:rFonts w:ascii="Bakari" w:hAnsi="Bakari" w:cs="Bakari"/>
          <w:lang w:val="ka-GE"/>
        </w:rPr>
        <w:t>მო</w:t>
      </w:r>
      <w:r w:rsidR="00626F27" w:rsidRPr="00837E69">
        <w:rPr>
          <w:rFonts w:ascii="Bakari" w:hAnsi="Bakari" w:cs="Bakari"/>
          <w:b/>
          <w:bCs/>
          <w:lang w:val="ka-GE"/>
        </w:rPr>
        <w:t>ზოჯ</w:t>
      </w:r>
      <w:r w:rsidR="00626F27" w:rsidRPr="00837E69">
        <w:rPr>
          <w:rFonts w:ascii="Bakari" w:hAnsi="Bakari" w:cs="Bakari"/>
          <w:lang w:val="ka-GE"/>
        </w:rPr>
        <w:t>ი</w:t>
      </w:r>
      <w:r w:rsidR="00626F27" w:rsidRPr="00837E69">
        <w:rPr>
          <w:rFonts w:ascii="Bakari" w:hAnsi="Bakari" w:cs="Bakari"/>
        </w:rPr>
        <w:t>-</w:t>
      </w:r>
      <w:proofErr w:type="gramStart"/>
      <w:r w:rsidR="00626F27" w:rsidRPr="00837E69">
        <w:rPr>
          <w:rFonts w:ascii="Bakari" w:hAnsi="Bakari" w:cs="Bakari"/>
          <w:b/>
          <w:bCs/>
          <w:lang w:val="ka-GE"/>
        </w:rPr>
        <w:t>თ  /</w:t>
      </w:r>
      <w:proofErr w:type="gramEnd"/>
      <w:r w:rsidR="00626F27" w:rsidRPr="00837E69">
        <w:rPr>
          <w:rFonts w:ascii="Bakari" w:hAnsi="Bakari" w:cs="Bakari"/>
          <w:lang w:val="ka-GE"/>
        </w:rPr>
        <w:t xml:space="preserve"> ქუ</w:t>
      </w:r>
      <w:r w:rsidR="00626F27" w:rsidRPr="00837E69">
        <w:rPr>
          <w:rFonts w:ascii="Bakari" w:hAnsi="Bakari" w:cs="Bakari"/>
          <w:b/>
          <w:bCs/>
          <w:lang w:val="ka-GE"/>
        </w:rPr>
        <w:t>მორთ</w:t>
      </w:r>
      <w:r w:rsidR="00626F27" w:rsidRPr="00837E69">
        <w:rPr>
          <w:rFonts w:ascii="Bakari" w:hAnsi="Bakari" w:cs="Bakari"/>
          <w:lang w:val="ka-GE"/>
        </w:rPr>
        <w:t>ი</w:t>
      </w:r>
      <w:r w:rsidR="00626F27" w:rsidRPr="00837E69">
        <w:rPr>
          <w:rFonts w:ascii="Bakari" w:hAnsi="Bakari" w:cs="Bakari"/>
        </w:rPr>
        <w:t>-</w:t>
      </w:r>
      <w:r w:rsidR="00626F27" w:rsidRPr="00837E69">
        <w:rPr>
          <w:rFonts w:ascii="Bakari" w:hAnsi="Bakari" w:cs="Bakari"/>
          <w:b/>
          <w:bCs/>
          <w:lang w:val="ka-GE"/>
        </w:rPr>
        <w:t xml:space="preserve">თ </w:t>
      </w:r>
      <w:r w:rsidR="00626F27" w:rsidRPr="00837E69">
        <w:rPr>
          <w:rFonts w:ascii="Bakari" w:hAnsi="Bakari" w:cs="Bakari"/>
        </w:rPr>
        <w:t xml:space="preserve"> </w:t>
      </w:r>
      <w:r w:rsidR="00626F27" w:rsidRPr="00837E69">
        <w:rPr>
          <w:rFonts w:ascii="Bakari" w:hAnsi="Bakari" w:cs="Bakari"/>
          <w:b/>
          <w:bCs/>
        </w:rPr>
        <w:t xml:space="preserve"> </w:t>
      </w:r>
    </w:p>
    <w:p w14:paraId="5C25F39A" w14:textId="77777777" w:rsidR="00E15F43" w:rsidRPr="00837E69" w:rsidRDefault="00C8681B" w:rsidP="00E15F43">
      <w:pPr>
        <w:pStyle w:val="ListParagraph"/>
        <w:tabs>
          <w:tab w:val="left" w:pos="180"/>
          <w:tab w:val="left" w:pos="990"/>
        </w:tabs>
        <w:spacing w:after="0" w:line="276" w:lineRule="auto"/>
        <w:ind w:left="180" w:firstLine="540"/>
        <w:jc w:val="both"/>
        <w:rPr>
          <w:rFonts w:ascii="Bakari" w:hAnsi="Bakari" w:cs="Bakari"/>
          <w:lang w:val="ka-GE"/>
        </w:rPr>
      </w:pPr>
      <w:r w:rsidRPr="00837E69">
        <w:rPr>
          <w:rFonts w:ascii="Bakari" w:hAnsi="Bakari" w:cs="Bakari"/>
          <w:lang w:val="ka-GE"/>
        </w:rPr>
        <w:t xml:space="preserve">ლაზური: </w:t>
      </w:r>
      <w:r w:rsidR="00507CD3" w:rsidRPr="00837E69">
        <w:rPr>
          <w:rFonts w:ascii="Bakari" w:hAnsi="Bakari" w:cs="Bakari"/>
          <w:lang w:val="ka-GE"/>
        </w:rPr>
        <w:t xml:space="preserve">   </w:t>
      </w:r>
      <w:r w:rsidR="00C245E6" w:rsidRPr="00837E69">
        <w:rPr>
          <w:rFonts w:ascii="Times New Roman" w:hAnsi="Times New Roman" w:cs="Times New Roman"/>
        </w:rPr>
        <w:t>f1</w:t>
      </w:r>
      <w:r w:rsidR="00C245E6" w:rsidRPr="00837E69">
        <w:rPr>
          <w:rFonts w:ascii="Bakari" w:hAnsi="Bakari" w:cs="Bakari"/>
        </w:rPr>
        <w:t xml:space="preserve">. </w:t>
      </w:r>
      <w:r w:rsidR="004C725C" w:rsidRPr="00837E69">
        <w:rPr>
          <w:rFonts w:ascii="Bakari" w:hAnsi="Bakari" w:cs="Bakari"/>
          <w:lang w:val="ka-GE"/>
        </w:rPr>
        <w:t>[</w:t>
      </w:r>
      <w:r w:rsidRPr="00837E69">
        <w:rPr>
          <w:rFonts w:ascii="Bakari" w:hAnsi="Bakari" w:cs="Bakari"/>
          <w:lang w:val="ka-GE"/>
        </w:rPr>
        <w:t>იბრაჰიმ ეფენდი</w:t>
      </w:r>
      <w:r w:rsidR="004C725C" w:rsidRPr="00837E69">
        <w:rPr>
          <w:rFonts w:ascii="Bakari" w:hAnsi="Bakari" w:cs="Bakari"/>
          <w:lang w:val="ka-GE"/>
        </w:rPr>
        <w:t>]</w:t>
      </w:r>
      <w:r w:rsidR="00675806" w:rsidRPr="00837E69">
        <w:rPr>
          <w:rFonts w:ascii="Bakari" w:hAnsi="Bakari" w:cs="Bakari"/>
          <w:lang w:val="ka-GE"/>
        </w:rPr>
        <w:t xml:space="preserve"> =</w:t>
      </w:r>
      <w:r w:rsidRPr="00837E69">
        <w:rPr>
          <w:rFonts w:ascii="Bakari" w:hAnsi="Bakari" w:cs="Bakari"/>
          <w:lang w:val="ka-GE"/>
        </w:rPr>
        <w:t xml:space="preserve"> </w:t>
      </w:r>
      <w:r w:rsidR="00531F5E" w:rsidRPr="00837E69">
        <w:rPr>
          <w:rFonts w:ascii="Bakari" w:hAnsi="Bakari" w:cs="Bakari"/>
          <w:b/>
          <w:bCs/>
          <w:lang w:val="ka-GE"/>
        </w:rPr>
        <w:t xml:space="preserve">სი </w:t>
      </w:r>
      <w:r w:rsidRPr="00837E69">
        <w:rPr>
          <w:rFonts w:ascii="Bakari" w:hAnsi="Bakari" w:cs="Bakari"/>
          <w:b/>
          <w:bCs/>
          <w:lang w:val="ka-GE"/>
        </w:rPr>
        <w:t>მოხთი</w:t>
      </w:r>
      <w:r w:rsidRPr="00837E69">
        <w:rPr>
          <w:rFonts w:ascii="Bakari" w:hAnsi="Bakari" w:cs="Bakari"/>
          <w:lang w:val="ka-GE"/>
        </w:rPr>
        <w:t xml:space="preserve"> </w:t>
      </w:r>
    </w:p>
    <w:p w14:paraId="36FF5381" w14:textId="77777777" w:rsidR="00C8681B" w:rsidRPr="00837E69" w:rsidRDefault="00C245E6" w:rsidP="00E15F43">
      <w:pPr>
        <w:pStyle w:val="ListParagraph"/>
        <w:tabs>
          <w:tab w:val="left" w:pos="180"/>
          <w:tab w:val="left" w:pos="990"/>
        </w:tabs>
        <w:spacing w:after="0" w:line="276" w:lineRule="auto"/>
        <w:ind w:left="180" w:firstLine="1620"/>
        <w:jc w:val="both"/>
        <w:rPr>
          <w:rFonts w:ascii="Bakari" w:hAnsi="Bakari" w:cs="Bakari"/>
          <w:lang w:val="ka-GE"/>
        </w:rPr>
      </w:pPr>
      <w:r w:rsidRPr="00837E69">
        <w:rPr>
          <w:rFonts w:ascii="Times New Roman" w:hAnsi="Times New Roman" w:cs="Times New Roman"/>
        </w:rPr>
        <w:t>g1</w:t>
      </w:r>
      <w:r w:rsidRPr="00837E69">
        <w:rPr>
          <w:rFonts w:ascii="Bakari" w:hAnsi="Bakari" w:cs="Bakari"/>
        </w:rPr>
        <w:t xml:space="preserve">. </w:t>
      </w:r>
      <w:r w:rsidR="00626F27" w:rsidRPr="00837E69">
        <w:rPr>
          <w:rFonts w:ascii="Bakari" w:hAnsi="Bakari" w:cs="Bakari"/>
        </w:rPr>
        <w:t>[</w:t>
      </w:r>
      <w:r w:rsidR="00626F27" w:rsidRPr="00837E69">
        <w:rPr>
          <w:rFonts w:ascii="Bakari" w:hAnsi="Bakari" w:cs="Bakari"/>
          <w:lang w:val="ka-GE"/>
        </w:rPr>
        <w:t>მუსაფირ-</w:t>
      </w:r>
      <w:r w:rsidR="00626F27" w:rsidRPr="00837E69">
        <w:rPr>
          <w:rFonts w:ascii="Bakari" w:hAnsi="Bakari" w:cs="Bakari"/>
          <w:b/>
          <w:bCs/>
          <w:lang w:val="ka-GE"/>
        </w:rPr>
        <w:t>ეფე</w:t>
      </w:r>
      <w:r w:rsidR="00626F27" w:rsidRPr="00837E69">
        <w:rPr>
          <w:rFonts w:ascii="Bakari" w:hAnsi="Bakari" w:cs="Bakari"/>
        </w:rPr>
        <w:t>] =</w:t>
      </w:r>
      <w:r w:rsidR="00626F27" w:rsidRPr="00837E69">
        <w:rPr>
          <w:rFonts w:ascii="Bakari" w:hAnsi="Bakari" w:cs="Bakari"/>
          <w:b/>
          <w:bCs/>
        </w:rPr>
        <w:t xml:space="preserve"> </w:t>
      </w:r>
      <w:r w:rsidR="00626F27" w:rsidRPr="00837E69">
        <w:rPr>
          <w:rFonts w:ascii="Bakari" w:hAnsi="Bakari" w:cs="Bakari"/>
          <w:b/>
          <w:bCs/>
          <w:lang w:val="ka-GE"/>
        </w:rPr>
        <w:t>თქვა</w:t>
      </w:r>
      <w:r w:rsidR="00626F27" w:rsidRPr="00837E69">
        <w:rPr>
          <w:rFonts w:ascii="Bakari" w:hAnsi="Bakari" w:cs="Bakari"/>
          <w:lang w:val="ka-GE"/>
        </w:rPr>
        <w:t xml:space="preserve">   </w:t>
      </w:r>
      <w:r w:rsidR="00626F27" w:rsidRPr="00837E69">
        <w:rPr>
          <w:rFonts w:ascii="Bakari" w:hAnsi="Bakari" w:cs="Bakari"/>
          <w:b/>
          <w:bCs/>
          <w:lang w:val="ka-GE"/>
        </w:rPr>
        <w:t>მოხთი</w:t>
      </w:r>
      <w:r w:rsidR="00626F27" w:rsidRPr="00837E69">
        <w:rPr>
          <w:rFonts w:ascii="Bakari" w:hAnsi="Bakari" w:cs="Bakari"/>
          <w:lang w:val="ka-GE"/>
        </w:rPr>
        <w:t>-</w:t>
      </w:r>
      <w:r w:rsidR="00626F27" w:rsidRPr="00837E69">
        <w:rPr>
          <w:rFonts w:ascii="Bakari" w:hAnsi="Bakari" w:cs="Bakari"/>
          <w:b/>
          <w:bCs/>
          <w:lang w:val="ka-GE"/>
        </w:rPr>
        <w:t>თ</w:t>
      </w:r>
    </w:p>
    <w:p w14:paraId="7C335FAA" w14:textId="77777777" w:rsidR="00884A2A" w:rsidRPr="00837E69" w:rsidRDefault="00CC29C0" w:rsidP="00E15F43">
      <w:pPr>
        <w:pStyle w:val="ListParagraph"/>
        <w:tabs>
          <w:tab w:val="left" w:pos="180"/>
          <w:tab w:val="left" w:pos="990"/>
        </w:tabs>
        <w:spacing w:after="0" w:line="276" w:lineRule="auto"/>
        <w:ind w:left="180" w:firstLine="540"/>
        <w:jc w:val="both"/>
        <w:rPr>
          <w:rFonts w:ascii="Bakari" w:hAnsi="Bakari" w:cs="Bakari"/>
          <w:lang w:val="ka-GE"/>
        </w:rPr>
      </w:pPr>
      <w:r w:rsidRPr="00837E69">
        <w:rPr>
          <w:rFonts w:ascii="Bakari" w:hAnsi="Bakari" w:cs="Bakari"/>
          <w:lang w:val="ka-GE"/>
        </w:rPr>
        <w:t xml:space="preserve">საანალიზო ენებში </w:t>
      </w:r>
      <w:r w:rsidR="00884A2A" w:rsidRPr="00837E69">
        <w:rPr>
          <w:rFonts w:ascii="Bakari" w:hAnsi="Bakari" w:cs="Bakari"/>
          <w:lang w:val="ka-GE"/>
        </w:rPr>
        <w:t>საკუთარი სახელით ჩანაცვლება</w:t>
      </w:r>
      <w:r w:rsidRPr="00837E69">
        <w:rPr>
          <w:rFonts w:ascii="Bakari" w:hAnsi="Bakari" w:cs="Bakari"/>
          <w:lang w:val="ka-GE"/>
        </w:rPr>
        <w:t xml:space="preserve"> საუკეთესო გზა</w:t>
      </w:r>
      <w:r w:rsidR="00507CD3" w:rsidRPr="00837E69">
        <w:rPr>
          <w:rFonts w:ascii="Bakari" w:hAnsi="Bakari" w:cs="Bakari"/>
          <w:lang w:val="ka-GE"/>
        </w:rPr>
        <w:t xml:space="preserve"> ჩ</w:t>
      </w:r>
      <w:r w:rsidRPr="00837E69">
        <w:rPr>
          <w:rFonts w:ascii="Bakari" w:hAnsi="Bakari" w:cs="Bakari"/>
          <w:lang w:val="ka-GE"/>
        </w:rPr>
        <w:t>ა</w:t>
      </w:r>
      <w:r w:rsidR="00507CD3" w:rsidRPr="00837E69">
        <w:rPr>
          <w:rFonts w:ascii="Bakari" w:hAnsi="Bakari" w:cs="Bakari"/>
          <w:lang w:val="ka-GE"/>
        </w:rPr>
        <w:t>ნს</w:t>
      </w:r>
      <w:r w:rsidRPr="00837E69">
        <w:rPr>
          <w:rFonts w:ascii="Bakari" w:hAnsi="Bakari" w:cs="Bakari"/>
          <w:lang w:val="ka-GE"/>
        </w:rPr>
        <w:t xml:space="preserve"> ადრესატ-რეფერენტთა რაოდენობასთან მიმართებით თავაზიანობის ნიშნით მარკირებული </w:t>
      </w:r>
      <w:r w:rsidRPr="00837E69">
        <w:rPr>
          <w:rFonts w:ascii="Times New Roman" w:hAnsi="Times New Roman" w:cs="Times New Roman"/>
          <w:lang w:val="ka-GE"/>
        </w:rPr>
        <w:t xml:space="preserve"> </w:t>
      </w:r>
      <w:r w:rsidRPr="00837E69">
        <w:rPr>
          <w:rFonts w:ascii="Times New Roman" w:hAnsi="Times New Roman" w:cs="Times New Roman"/>
        </w:rPr>
        <w:t>T</w:t>
      </w:r>
      <w:r w:rsidRPr="00837E69">
        <w:rPr>
          <w:rFonts w:ascii="Bakari" w:hAnsi="Bakari" w:cs="Bakari"/>
        </w:rPr>
        <w:t xml:space="preserve"> </w:t>
      </w:r>
      <w:r w:rsidRPr="00837E69">
        <w:rPr>
          <w:rFonts w:ascii="Bakari" w:hAnsi="Bakari" w:cs="Bakari"/>
          <w:lang w:val="ka-GE"/>
        </w:rPr>
        <w:t>და</w:t>
      </w:r>
      <w:r w:rsidRPr="00837E69">
        <w:rPr>
          <w:rFonts w:ascii="Bakari" w:hAnsi="Bakari" w:cs="Bakari"/>
        </w:rPr>
        <w:t xml:space="preserve"> </w:t>
      </w:r>
      <w:r w:rsidRPr="00837E69">
        <w:rPr>
          <w:rFonts w:ascii="Times New Roman" w:hAnsi="Times New Roman" w:cs="Times New Roman"/>
        </w:rPr>
        <w:t>V</w:t>
      </w:r>
      <w:r w:rsidRPr="00837E69">
        <w:rPr>
          <w:rFonts w:ascii="Bakari" w:hAnsi="Bakari" w:cs="Bakari"/>
        </w:rPr>
        <w:t xml:space="preserve"> </w:t>
      </w:r>
      <w:r w:rsidRPr="00837E69">
        <w:rPr>
          <w:rFonts w:ascii="Bakari" w:hAnsi="Bakari" w:cs="Bakari"/>
          <w:lang w:val="ka-GE"/>
        </w:rPr>
        <w:t xml:space="preserve">ოპოზიციური მოდელების გამოსავლენად. ქართველურ ენებში </w:t>
      </w:r>
      <w:r w:rsidR="00884A2A" w:rsidRPr="00837E69">
        <w:rPr>
          <w:rFonts w:ascii="Bakari" w:hAnsi="Bakari" w:cs="Bakari"/>
          <w:lang w:val="ka-GE"/>
        </w:rPr>
        <w:t xml:space="preserve"> საკუთარ სახელს არა აქვს მრავლობითი რიცხვი, ამიტომ </w:t>
      </w:r>
      <w:r w:rsidR="00204295" w:rsidRPr="00837E69">
        <w:rPr>
          <w:rFonts w:ascii="Bakari" w:hAnsi="Bakari" w:cs="Bakari"/>
          <w:lang w:val="ka-GE"/>
        </w:rPr>
        <w:t xml:space="preserve"> მეგრულში </w:t>
      </w:r>
      <w:r w:rsidR="00204295" w:rsidRPr="00837E69">
        <w:rPr>
          <w:rFonts w:ascii="Bakari" w:hAnsi="Bakari" w:cs="Bakari"/>
        </w:rPr>
        <w:t>(e</w:t>
      </w:r>
      <w:r w:rsidR="00C245E6" w:rsidRPr="00837E69">
        <w:rPr>
          <w:rFonts w:ascii="Bakari" w:hAnsi="Bakari" w:cs="Bakari"/>
        </w:rPr>
        <w:t>2</w:t>
      </w:r>
      <w:r w:rsidR="00D705FF" w:rsidRPr="00837E69">
        <w:rPr>
          <w:rFonts w:ascii="Bakari" w:hAnsi="Bakari" w:cs="Bakari"/>
        </w:rPr>
        <w:t>)</w:t>
      </w:r>
      <w:r w:rsidRPr="00837E69">
        <w:rPr>
          <w:rFonts w:ascii="Bakari" w:hAnsi="Bakari" w:cs="Bakari"/>
          <w:lang w:val="ka-GE"/>
        </w:rPr>
        <w:t>, ხოლო</w:t>
      </w:r>
      <w:r w:rsidR="00204295" w:rsidRPr="00837E69">
        <w:rPr>
          <w:rFonts w:ascii="Bakari" w:hAnsi="Bakari" w:cs="Bakari"/>
          <w:lang w:val="ka-GE"/>
        </w:rPr>
        <w:t xml:space="preserve">   ლაზურ</w:t>
      </w:r>
      <w:r w:rsidRPr="00837E69">
        <w:rPr>
          <w:rFonts w:ascii="Bakari" w:hAnsi="Bakari" w:cs="Bakari"/>
          <w:lang w:val="ka-GE"/>
        </w:rPr>
        <w:t>შ</w:t>
      </w:r>
      <w:r w:rsidR="00204295" w:rsidRPr="00837E69">
        <w:rPr>
          <w:rFonts w:ascii="Bakari" w:hAnsi="Bakari" w:cs="Bakari"/>
          <w:lang w:val="ka-GE"/>
        </w:rPr>
        <w:t xml:space="preserve">ი </w:t>
      </w:r>
      <w:r w:rsidR="00204295" w:rsidRPr="00837E69">
        <w:rPr>
          <w:rFonts w:ascii="Bakari" w:hAnsi="Bakari" w:cs="Bakari"/>
        </w:rPr>
        <w:t>(g</w:t>
      </w:r>
      <w:r w:rsidR="00C245E6" w:rsidRPr="00837E69">
        <w:rPr>
          <w:rFonts w:ascii="Bakari" w:hAnsi="Bakari" w:cs="Bakari"/>
        </w:rPr>
        <w:t>2</w:t>
      </w:r>
      <w:r w:rsidR="00204295" w:rsidRPr="00837E69">
        <w:rPr>
          <w:rFonts w:ascii="Bakari" w:hAnsi="Bakari" w:cs="Bakari"/>
        </w:rPr>
        <w:t xml:space="preserve">) </w:t>
      </w:r>
      <w:r w:rsidR="00204295" w:rsidRPr="00837E69">
        <w:rPr>
          <w:rFonts w:ascii="Bakari" w:hAnsi="Bakari" w:cs="Bakari"/>
          <w:lang w:val="ka-GE"/>
        </w:rPr>
        <w:t>მოდელები</w:t>
      </w:r>
      <w:r w:rsidRPr="00837E69">
        <w:rPr>
          <w:rFonts w:ascii="Bakari" w:hAnsi="Bakari" w:cs="Bakari"/>
          <w:lang w:val="ka-GE"/>
        </w:rPr>
        <w:t xml:space="preserve"> დაუშვებელია</w:t>
      </w:r>
      <w:r w:rsidR="00204295" w:rsidRPr="00837E69">
        <w:rPr>
          <w:rFonts w:ascii="Bakari" w:hAnsi="Bakari" w:cs="Bakari"/>
          <w:lang w:val="ka-GE"/>
        </w:rPr>
        <w:t xml:space="preserve">.  </w:t>
      </w:r>
    </w:p>
    <w:p w14:paraId="59E9FADC" w14:textId="77777777" w:rsidR="00884A2A" w:rsidRPr="00837E69" w:rsidRDefault="00884A2A" w:rsidP="00E15F43">
      <w:pPr>
        <w:pStyle w:val="ListParagraph"/>
        <w:tabs>
          <w:tab w:val="left" w:pos="180"/>
          <w:tab w:val="left" w:pos="990"/>
        </w:tabs>
        <w:spacing w:after="0" w:line="276" w:lineRule="auto"/>
        <w:ind w:left="180" w:firstLine="540"/>
        <w:jc w:val="both"/>
        <w:rPr>
          <w:rFonts w:ascii="Bakari" w:hAnsi="Bakari" w:cs="Bakari"/>
          <w:lang w:val="ka-GE"/>
        </w:rPr>
      </w:pPr>
      <w:r w:rsidRPr="00837E69">
        <w:rPr>
          <w:rFonts w:ascii="Bakari" w:hAnsi="Bakari" w:cs="Bakari"/>
          <w:lang w:val="ka-GE"/>
        </w:rPr>
        <w:t>მეგრული:</w:t>
      </w:r>
      <w:r w:rsidR="00E7368C" w:rsidRPr="00837E69">
        <w:rPr>
          <w:rFonts w:ascii="Bakari" w:hAnsi="Bakari" w:cs="Bakari"/>
          <w:lang w:val="ka-GE"/>
        </w:rPr>
        <w:t xml:space="preserve">   </w:t>
      </w:r>
      <w:r w:rsidR="00C245E6" w:rsidRPr="00837E69">
        <w:rPr>
          <w:rFonts w:ascii="Times New Roman" w:hAnsi="Times New Roman" w:cs="Times New Roman"/>
          <w:lang w:val="ka-GE"/>
        </w:rPr>
        <w:t>a2</w:t>
      </w:r>
      <w:r w:rsidR="00C245E6" w:rsidRPr="00837E69">
        <w:rPr>
          <w:rFonts w:ascii="Times New Roman" w:hAnsi="Times New Roman" w:cs="Times New Roman"/>
          <w:b/>
          <w:bCs/>
          <w:lang w:val="ka-GE"/>
        </w:rPr>
        <w:t>.</w:t>
      </w:r>
      <w:r w:rsidRPr="00837E69">
        <w:rPr>
          <w:rFonts w:ascii="Bakari" w:hAnsi="Bakari" w:cs="Bakari"/>
          <w:b/>
          <w:bCs/>
          <w:lang w:val="ka-GE"/>
        </w:rPr>
        <w:t xml:space="preserve"> კოჩა </w:t>
      </w:r>
      <w:r w:rsidRPr="00837E69">
        <w:rPr>
          <w:rFonts w:ascii="Bakari" w:hAnsi="Bakari" w:cs="Bakari"/>
          <w:lang w:val="ka-GE"/>
        </w:rPr>
        <w:t xml:space="preserve">[= </w:t>
      </w:r>
      <w:r w:rsidRPr="00837E69">
        <w:rPr>
          <w:rFonts w:ascii="Bakari" w:hAnsi="Bakari" w:cs="Bakari"/>
          <w:b/>
          <w:bCs/>
          <w:lang w:val="ka-GE"/>
        </w:rPr>
        <w:t>სი</w:t>
      </w:r>
      <w:r w:rsidRPr="00837E69">
        <w:rPr>
          <w:rFonts w:ascii="Bakari" w:hAnsi="Bakari" w:cs="Bakari"/>
          <w:lang w:val="ka-GE"/>
        </w:rPr>
        <w:t>], მო</w:t>
      </w:r>
      <w:r w:rsidRPr="00837E69">
        <w:rPr>
          <w:rFonts w:ascii="Bakari" w:hAnsi="Bakari" w:cs="Bakari"/>
          <w:b/>
          <w:bCs/>
          <w:lang w:val="ka-GE"/>
        </w:rPr>
        <w:t>ზოჯ-</w:t>
      </w:r>
      <w:r w:rsidRPr="00837E69">
        <w:rPr>
          <w:rFonts w:ascii="Bakari" w:hAnsi="Bakari" w:cs="Bakari"/>
          <w:lang w:val="ka-GE"/>
        </w:rPr>
        <w:t xml:space="preserve">ი  </w:t>
      </w:r>
      <w:r w:rsidR="00795621" w:rsidRPr="00837E69">
        <w:rPr>
          <w:rFonts w:ascii="LitMtavrPS" w:hAnsi="LitMtavrPS" w:cs="Bakari"/>
          <w:bCs/>
        </w:rPr>
        <w:t>_</w:t>
      </w:r>
      <w:r w:rsidR="00CC29C0" w:rsidRPr="00837E69">
        <w:rPr>
          <w:rFonts w:ascii="Bakari" w:hAnsi="Bakari" w:cs="Bakari"/>
          <w:lang w:val="ka-GE"/>
        </w:rPr>
        <w:t xml:space="preserve"> </w:t>
      </w:r>
      <w:r w:rsidR="00CC29C0" w:rsidRPr="00837E69">
        <w:rPr>
          <w:rFonts w:ascii="Times New Roman" w:hAnsi="Times New Roman" w:cs="Times New Roman"/>
          <w:lang w:val="ka-GE"/>
        </w:rPr>
        <w:t>V</w:t>
      </w:r>
    </w:p>
    <w:p w14:paraId="0049BEBD" w14:textId="77777777" w:rsidR="00884A2A" w:rsidRPr="00837E69" w:rsidRDefault="00C245E6" w:rsidP="00042815">
      <w:pPr>
        <w:pStyle w:val="ListParagraph"/>
        <w:tabs>
          <w:tab w:val="left" w:pos="180"/>
          <w:tab w:val="left" w:pos="990"/>
        </w:tabs>
        <w:spacing w:after="0" w:line="276" w:lineRule="auto"/>
        <w:ind w:left="180" w:firstLine="1620"/>
        <w:jc w:val="both"/>
        <w:rPr>
          <w:rFonts w:ascii="Bakari" w:hAnsi="Bakari" w:cs="Bakari"/>
          <w:lang w:val="ka-GE"/>
        </w:rPr>
      </w:pPr>
      <w:r w:rsidRPr="00837E69">
        <w:rPr>
          <w:rFonts w:ascii="Times New Roman" w:hAnsi="Times New Roman" w:cs="Times New Roman"/>
          <w:lang w:val="ka-GE"/>
        </w:rPr>
        <w:t>b2</w:t>
      </w:r>
      <w:r w:rsidRPr="00837E69">
        <w:rPr>
          <w:rFonts w:ascii="Bakari" w:hAnsi="Bakari" w:cs="Bakari"/>
          <w:lang w:val="ka-GE"/>
        </w:rPr>
        <w:t>.</w:t>
      </w:r>
      <w:r w:rsidRPr="00837E69">
        <w:rPr>
          <w:rFonts w:ascii="Bakari" w:hAnsi="Bakari" w:cs="Bakari"/>
          <w:b/>
          <w:bCs/>
          <w:lang w:val="ka-GE"/>
        </w:rPr>
        <w:t xml:space="preserve"> </w:t>
      </w:r>
      <w:r w:rsidR="00884A2A" w:rsidRPr="00837E69">
        <w:rPr>
          <w:rFonts w:ascii="Bakari" w:hAnsi="Bakari" w:cs="Bakari"/>
          <w:b/>
          <w:bCs/>
          <w:lang w:val="ka-GE"/>
        </w:rPr>
        <w:t xml:space="preserve">კოჩა </w:t>
      </w:r>
      <w:r w:rsidR="00884A2A" w:rsidRPr="00837E69">
        <w:rPr>
          <w:rFonts w:ascii="Bakari" w:hAnsi="Bakari" w:cs="Bakari"/>
          <w:lang w:val="ka-GE"/>
        </w:rPr>
        <w:t xml:space="preserve">[=  </w:t>
      </w:r>
      <w:r w:rsidR="00884A2A" w:rsidRPr="00837E69">
        <w:rPr>
          <w:rFonts w:ascii="Bakari" w:hAnsi="Bakari" w:cs="Bakari"/>
          <w:b/>
          <w:bCs/>
          <w:lang w:val="ka-GE"/>
        </w:rPr>
        <w:t xml:space="preserve">თქვა]  </w:t>
      </w:r>
      <w:r w:rsidR="00884A2A" w:rsidRPr="00837E69">
        <w:rPr>
          <w:rFonts w:ascii="Bakari" w:hAnsi="Bakari" w:cs="Bakari"/>
          <w:lang w:val="ka-GE"/>
        </w:rPr>
        <w:t>მო</w:t>
      </w:r>
      <w:r w:rsidR="00884A2A" w:rsidRPr="00837E69">
        <w:rPr>
          <w:rFonts w:ascii="Bakari" w:hAnsi="Bakari" w:cs="Bakari"/>
          <w:b/>
          <w:bCs/>
          <w:lang w:val="ka-GE"/>
        </w:rPr>
        <w:t>ზოჯ</w:t>
      </w:r>
      <w:r w:rsidR="00884A2A" w:rsidRPr="00837E69">
        <w:rPr>
          <w:rFonts w:ascii="Bakari" w:hAnsi="Bakari" w:cs="Bakari"/>
          <w:lang w:val="ka-GE"/>
        </w:rPr>
        <w:t>ი-</w:t>
      </w:r>
      <w:r w:rsidR="00884A2A" w:rsidRPr="00837E69">
        <w:rPr>
          <w:rFonts w:ascii="Bakari" w:hAnsi="Bakari" w:cs="Bakari"/>
          <w:b/>
          <w:bCs/>
          <w:lang w:val="ka-GE"/>
        </w:rPr>
        <w:t xml:space="preserve">თ  </w:t>
      </w:r>
      <w:r w:rsidR="00795621" w:rsidRPr="00837E69">
        <w:rPr>
          <w:rFonts w:ascii="LitMtavrPS" w:hAnsi="LitMtavrPS" w:cs="Bakari"/>
          <w:bCs/>
        </w:rPr>
        <w:t xml:space="preserve">_ </w:t>
      </w:r>
      <w:r w:rsidR="00CC29C0" w:rsidRPr="00837E69">
        <w:rPr>
          <w:rFonts w:ascii="Times New Roman" w:hAnsi="Times New Roman" w:cs="Times New Roman"/>
          <w:lang w:val="ka-GE"/>
        </w:rPr>
        <w:t>V</w:t>
      </w:r>
    </w:p>
    <w:p w14:paraId="282712F5" w14:textId="77777777" w:rsidR="00884A2A" w:rsidRPr="00837E69" w:rsidRDefault="00C245E6" w:rsidP="00042815">
      <w:pPr>
        <w:tabs>
          <w:tab w:val="left" w:pos="180"/>
          <w:tab w:val="left" w:pos="990"/>
        </w:tabs>
        <w:spacing w:after="0" w:line="276" w:lineRule="auto"/>
        <w:ind w:left="180" w:firstLine="1620"/>
        <w:jc w:val="both"/>
        <w:rPr>
          <w:rFonts w:ascii="Bakari" w:hAnsi="Bakari" w:cs="Bakari"/>
          <w:lang w:val="ka-GE"/>
        </w:rPr>
      </w:pPr>
      <w:r w:rsidRPr="00837E69">
        <w:rPr>
          <w:rFonts w:ascii="Times New Roman" w:hAnsi="Times New Roman" w:cs="Times New Roman"/>
          <w:lang w:val="ka-GE"/>
        </w:rPr>
        <w:t>c2.</w:t>
      </w:r>
      <w:r w:rsidRPr="00837E69">
        <w:rPr>
          <w:rFonts w:ascii="Bakari" w:hAnsi="Bakari" w:cs="Bakari"/>
          <w:b/>
          <w:bCs/>
          <w:lang w:val="ka-GE"/>
        </w:rPr>
        <w:t xml:space="preserve"> </w:t>
      </w:r>
      <w:r w:rsidR="00884A2A" w:rsidRPr="00837E69">
        <w:rPr>
          <w:rFonts w:ascii="Bakari" w:hAnsi="Bakari" w:cs="Bakari"/>
          <w:b/>
          <w:bCs/>
          <w:lang w:val="ka-GE"/>
        </w:rPr>
        <w:t xml:space="preserve">კოჩა </w:t>
      </w:r>
      <w:r w:rsidR="00884A2A" w:rsidRPr="00837E69">
        <w:rPr>
          <w:rFonts w:ascii="Bakari" w:hAnsi="Bakari" w:cs="Bakari"/>
          <w:lang w:val="ka-GE"/>
        </w:rPr>
        <w:t xml:space="preserve">[= </w:t>
      </w:r>
      <w:r w:rsidR="00884A2A" w:rsidRPr="00837E69">
        <w:rPr>
          <w:rFonts w:ascii="Bakari" w:hAnsi="Bakari" w:cs="Bakari"/>
          <w:b/>
          <w:bCs/>
          <w:lang w:val="ka-GE"/>
        </w:rPr>
        <w:t>სი</w:t>
      </w:r>
      <w:r w:rsidR="00884A2A" w:rsidRPr="00837E69">
        <w:rPr>
          <w:rFonts w:ascii="Bakari" w:hAnsi="Bakari" w:cs="Bakari"/>
          <w:lang w:val="ka-GE"/>
        </w:rPr>
        <w:t>] ქუ</w:t>
      </w:r>
      <w:r w:rsidR="00884A2A" w:rsidRPr="00837E69">
        <w:rPr>
          <w:rFonts w:ascii="Bakari" w:hAnsi="Bakari" w:cs="Bakari"/>
          <w:b/>
          <w:bCs/>
          <w:lang w:val="ka-GE"/>
        </w:rPr>
        <w:t>მორთ</w:t>
      </w:r>
      <w:r w:rsidR="00884A2A" w:rsidRPr="00837E69">
        <w:rPr>
          <w:rFonts w:ascii="Bakari" w:hAnsi="Bakari" w:cs="Bakari"/>
          <w:lang w:val="ka-GE"/>
        </w:rPr>
        <w:t xml:space="preserve">ი  </w:t>
      </w:r>
      <w:r w:rsidR="00795621" w:rsidRPr="00837E69">
        <w:rPr>
          <w:rFonts w:ascii="LitMtavrPS" w:hAnsi="LitMtavrPS" w:cs="Bakari"/>
          <w:bCs/>
        </w:rPr>
        <w:t xml:space="preserve">_ </w:t>
      </w:r>
      <w:r w:rsidR="00CC29C0" w:rsidRPr="00837E69">
        <w:rPr>
          <w:rFonts w:ascii="Times New Roman" w:hAnsi="Times New Roman" w:cs="Times New Roman"/>
          <w:lang w:val="ka-GE"/>
        </w:rPr>
        <w:t>T</w:t>
      </w:r>
    </w:p>
    <w:p w14:paraId="7E0F009E" w14:textId="77777777" w:rsidR="00884A2A" w:rsidRPr="00837E69" w:rsidRDefault="00C245E6" w:rsidP="00042815">
      <w:pPr>
        <w:tabs>
          <w:tab w:val="left" w:pos="180"/>
          <w:tab w:val="left" w:pos="990"/>
        </w:tabs>
        <w:spacing w:after="0" w:line="276" w:lineRule="auto"/>
        <w:ind w:left="180" w:firstLine="1620"/>
        <w:jc w:val="both"/>
        <w:rPr>
          <w:rFonts w:ascii="Bakari" w:hAnsi="Bakari" w:cs="Bakari"/>
          <w:lang w:val="ka-GE"/>
        </w:rPr>
      </w:pPr>
      <w:r w:rsidRPr="00837E69">
        <w:rPr>
          <w:rFonts w:ascii="Times New Roman" w:hAnsi="Times New Roman" w:cs="Times New Roman"/>
          <w:lang w:val="ka-GE"/>
        </w:rPr>
        <w:t>d2.</w:t>
      </w:r>
      <w:r w:rsidRPr="00837E69">
        <w:rPr>
          <w:rFonts w:ascii="Bakari" w:hAnsi="Bakari" w:cs="Bakari"/>
          <w:b/>
          <w:bCs/>
          <w:lang w:val="ka-GE"/>
        </w:rPr>
        <w:t xml:space="preserve"> </w:t>
      </w:r>
      <w:r w:rsidR="00884A2A" w:rsidRPr="00837E69">
        <w:rPr>
          <w:rFonts w:ascii="Bakari" w:hAnsi="Bakari" w:cs="Bakari"/>
          <w:b/>
          <w:bCs/>
          <w:lang w:val="ka-GE"/>
        </w:rPr>
        <w:t xml:space="preserve">კოჩა </w:t>
      </w:r>
      <w:r w:rsidR="00884A2A" w:rsidRPr="00837E69">
        <w:rPr>
          <w:rFonts w:ascii="Bakari" w:hAnsi="Bakari" w:cs="Bakari"/>
          <w:lang w:val="ka-GE"/>
        </w:rPr>
        <w:t xml:space="preserve">[= </w:t>
      </w:r>
      <w:r w:rsidR="00884A2A" w:rsidRPr="00837E69">
        <w:rPr>
          <w:rFonts w:ascii="Bakari" w:hAnsi="Bakari" w:cs="Bakari"/>
          <w:b/>
          <w:bCs/>
          <w:lang w:val="ka-GE"/>
        </w:rPr>
        <w:t>თქვა</w:t>
      </w:r>
      <w:r w:rsidR="00884A2A" w:rsidRPr="00837E69">
        <w:rPr>
          <w:rFonts w:ascii="Bakari" w:hAnsi="Bakari" w:cs="Bakari"/>
          <w:lang w:val="ka-GE"/>
        </w:rPr>
        <w:t>]  ქუ</w:t>
      </w:r>
      <w:r w:rsidR="00884A2A" w:rsidRPr="00837E69">
        <w:rPr>
          <w:rFonts w:ascii="Bakari" w:hAnsi="Bakari" w:cs="Bakari"/>
          <w:b/>
          <w:bCs/>
          <w:lang w:val="ka-GE"/>
        </w:rPr>
        <w:t>მორთ</w:t>
      </w:r>
      <w:r w:rsidR="00884A2A" w:rsidRPr="00837E69">
        <w:rPr>
          <w:rFonts w:ascii="Bakari" w:hAnsi="Bakari" w:cs="Bakari"/>
          <w:lang w:val="ka-GE"/>
        </w:rPr>
        <w:t>ი-</w:t>
      </w:r>
      <w:r w:rsidR="00884A2A" w:rsidRPr="00837E69">
        <w:rPr>
          <w:rFonts w:ascii="Bakari" w:hAnsi="Bakari" w:cs="Bakari"/>
          <w:b/>
          <w:bCs/>
          <w:lang w:val="ka-GE"/>
        </w:rPr>
        <w:t xml:space="preserve">თ </w:t>
      </w:r>
      <w:r w:rsidR="00795621" w:rsidRPr="00837E69">
        <w:rPr>
          <w:rFonts w:ascii="LitMtavrPS" w:hAnsi="LitMtavrPS" w:cs="Bakari"/>
          <w:bCs/>
        </w:rPr>
        <w:t xml:space="preserve">_ </w:t>
      </w:r>
      <w:r w:rsidR="00CC29C0" w:rsidRPr="00837E69">
        <w:rPr>
          <w:rFonts w:ascii="Times New Roman" w:hAnsi="Times New Roman" w:cs="Times New Roman"/>
          <w:lang w:val="ka-GE"/>
        </w:rPr>
        <w:t>V</w:t>
      </w:r>
    </w:p>
    <w:p w14:paraId="20979DCB" w14:textId="77777777" w:rsidR="00884A2A" w:rsidRPr="00837E69" w:rsidRDefault="00C245E6" w:rsidP="00042815">
      <w:pPr>
        <w:pStyle w:val="ListParagraph"/>
        <w:tabs>
          <w:tab w:val="left" w:pos="180"/>
          <w:tab w:val="left" w:pos="990"/>
        </w:tabs>
        <w:spacing w:after="0" w:line="276" w:lineRule="auto"/>
        <w:ind w:left="180" w:firstLine="1620"/>
        <w:jc w:val="both"/>
        <w:rPr>
          <w:rFonts w:ascii="Bakari" w:hAnsi="Bakari" w:cs="Bakari"/>
          <w:lang w:val="ka-GE"/>
        </w:rPr>
      </w:pPr>
      <w:r w:rsidRPr="00837E69">
        <w:rPr>
          <w:rFonts w:ascii="Times New Roman" w:hAnsi="Times New Roman" w:cs="Times New Roman"/>
          <w:lang w:val="ka-GE"/>
        </w:rPr>
        <w:t>e2</w:t>
      </w:r>
      <w:r w:rsidRPr="00837E69">
        <w:rPr>
          <w:rFonts w:ascii="Bakari" w:hAnsi="Bakari" w:cs="Bakari"/>
          <w:lang w:val="ka-GE"/>
        </w:rPr>
        <w:t xml:space="preserve">. </w:t>
      </w:r>
      <w:r w:rsidR="00204295" w:rsidRPr="00837E69">
        <w:rPr>
          <w:rFonts w:ascii="Bakari" w:hAnsi="Bakari" w:cs="Bakari"/>
          <w:lang w:val="ka-GE"/>
        </w:rPr>
        <w:t>-------</w:t>
      </w:r>
      <w:r w:rsidRPr="00837E69">
        <w:rPr>
          <w:rFonts w:ascii="Bakari" w:hAnsi="Bakari" w:cs="Bakari"/>
          <w:lang w:val="ka-GE"/>
        </w:rPr>
        <w:t>----</w:t>
      </w:r>
    </w:p>
    <w:p w14:paraId="738D39E7" w14:textId="77777777" w:rsidR="00884A2A" w:rsidRPr="00837E69" w:rsidRDefault="00884A2A" w:rsidP="00E15F43">
      <w:pPr>
        <w:pStyle w:val="ListParagraph"/>
        <w:tabs>
          <w:tab w:val="left" w:pos="180"/>
          <w:tab w:val="left" w:pos="990"/>
        </w:tabs>
        <w:spacing w:after="0" w:line="276" w:lineRule="auto"/>
        <w:ind w:left="180" w:firstLine="540"/>
        <w:jc w:val="both"/>
        <w:rPr>
          <w:rFonts w:ascii="Bakari" w:hAnsi="Bakari" w:cs="Bakari"/>
          <w:lang w:val="ka-GE"/>
        </w:rPr>
      </w:pPr>
      <w:r w:rsidRPr="00837E69">
        <w:rPr>
          <w:rFonts w:ascii="Bakari" w:hAnsi="Bakari" w:cs="Bakari"/>
          <w:lang w:val="ka-GE"/>
        </w:rPr>
        <w:t xml:space="preserve">ლაზური: </w:t>
      </w:r>
      <w:r w:rsidR="00E7368C" w:rsidRPr="00837E69">
        <w:rPr>
          <w:rFonts w:ascii="Bakari" w:hAnsi="Bakari" w:cs="Bakari"/>
          <w:lang w:val="ka-GE"/>
        </w:rPr>
        <w:t xml:space="preserve">   </w:t>
      </w:r>
      <w:r w:rsidR="00C245E6" w:rsidRPr="00837E69">
        <w:rPr>
          <w:rFonts w:ascii="Times New Roman" w:hAnsi="Times New Roman" w:cs="Times New Roman"/>
          <w:lang w:val="ka-GE"/>
        </w:rPr>
        <w:t>f2.</w:t>
      </w:r>
      <w:r w:rsidR="00C245E6" w:rsidRPr="00837E69">
        <w:rPr>
          <w:rFonts w:ascii="Bakari" w:hAnsi="Bakari" w:cs="Bakari"/>
          <w:lang w:val="ka-GE"/>
        </w:rPr>
        <w:t xml:space="preserve"> </w:t>
      </w:r>
      <w:r w:rsidRPr="00837E69">
        <w:rPr>
          <w:rFonts w:ascii="Bakari" w:hAnsi="Bakari" w:cs="Bakari"/>
          <w:lang w:val="ka-GE"/>
        </w:rPr>
        <w:t xml:space="preserve">იბრაჰიმი [= </w:t>
      </w:r>
      <w:r w:rsidRPr="00837E69">
        <w:rPr>
          <w:rFonts w:ascii="Bakari" w:hAnsi="Bakari" w:cs="Bakari"/>
          <w:b/>
          <w:bCs/>
          <w:lang w:val="ka-GE"/>
        </w:rPr>
        <w:t>სი</w:t>
      </w:r>
      <w:r w:rsidRPr="00837E69">
        <w:rPr>
          <w:rFonts w:ascii="Bakari" w:hAnsi="Bakari" w:cs="Bakari"/>
          <w:lang w:val="ka-GE"/>
        </w:rPr>
        <w:t>]</w:t>
      </w:r>
      <w:r w:rsidRPr="00837E69">
        <w:rPr>
          <w:rFonts w:ascii="Bakari" w:hAnsi="Bakari" w:cs="Bakari"/>
          <w:b/>
          <w:bCs/>
          <w:lang w:val="ka-GE"/>
        </w:rPr>
        <w:t xml:space="preserve"> მოხთი</w:t>
      </w:r>
      <w:r w:rsidRPr="00837E69">
        <w:rPr>
          <w:rFonts w:ascii="Bakari" w:hAnsi="Bakari" w:cs="Bakari"/>
          <w:lang w:val="ka-GE"/>
        </w:rPr>
        <w:t xml:space="preserve"> </w:t>
      </w:r>
      <w:r w:rsidR="00795621" w:rsidRPr="00837E69">
        <w:rPr>
          <w:rFonts w:ascii="LitMtavrPS" w:hAnsi="LitMtavrPS" w:cs="Bakari"/>
          <w:bCs/>
        </w:rPr>
        <w:t xml:space="preserve">_ </w:t>
      </w:r>
      <w:r w:rsidR="00CC29C0" w:rsidRPr="00837E69">
        <w:rPr>
          <w:rFonts w:ascii="Times New Roman" w:hAnsi="Times New Roman" w:cs="Times New Roman"/>
          <w:lang w:val="ka-GE"/>
        </w:rPr>
        <w:t>T/V</w:t>
      </w:r>
    </w:p>
    <w:p w14:paraId="0BF345DD" w14:textId="77777777" w:rsidR="00204295" w:rsidRPr="00837E69" w:rsidRDefault="004D4A92" w:rsidP="00042815">
      <w:pPr>
        <w:tabs>
          <w:tab w:val="left" w:pos="180"/>
          <w:tab w:val="left" w:pos="990"/>
        </w:tabs>
        <w:spacing w:after="0" w:line="276" w:lineRule="auto"/>
        <w:ind w:left="180" w:firstLine="1530"/>
        <w:jc w:val="both"/>
        <w:rPr>
          <w:rFonts w:ascii="Bakari" w:hAnsi="Bakari" w:cs="Bakari"/>
          <w:lang w:val="ka-GE"/>
        </w:rPr>
      </w:pPr>
      <w:r w:rsidRPr="00837E69">
        <w:rPr>
          <w:rFonts w:ascii="Times New Roman" w:hAnsi="Times New Roman" w:cs="Times New Roman"/>
        </w:rPr>
        <w:t xml:space="preserve"> </w:t>
      </w:r>
      <w:r w:rsidR="00C245E6" w:rsidRPr="00837E69">
        <w:rPr>
          <w:rFonts w:ascii="Times New Roman" w:hAnsi="Times New Roman" w:cs="Times New Roman"/>
        </w:rPr>
        <w:t>g2.</w:t>
      </w:r>
      <w:r w:rsidR="00C245E6" w:rsidRPr="00837E69">
        <w:rPr>
          <w:rFonts w:ascii="Bakari" w:hAnsi="Bakari" w:cs="Bakari"/>
        </w:rPr>
        <w:t xml:space="preserve"> </w:t>
      </w:r>
      <w:r w:rsidR="00204295" w:rsidRPr="00837E69">
        <w:rPr>
          <w:rFonts w:ascii="Bakari" w:hAnsi="Bakari" w:cs="Bakari"/>
          <w:lang w:val="ka-GE"/>
        </w:rPr>
        <w:t>----------------</w:t>
      </w:r>
    </w:p>
    <w:p w14:paraId="0ECBD4FA" w14:textId="77777777" w:rsidR="008F6DA0" w:rsidRPr="00837E69" w:rsidRDefault="00042815" w:rsidP="00042815">
      <w:pPr>
        <w:pStyle w:val="ListParagraph"/>
        <w:tabs>
          <w:tab w:val="left" w:pos="180"/>
          <w:tab w:val="left" w:pos="990"/>
        </w:tabs>
        <w:spacing w:after="0" w:line="276" w:lineRule="auto"/>
        <w:ind w:left="1710"/>
        <w:jc w:val="both"/>
        <w:rPr>
          <w:rFonts w:ascii="Bakari" w:hAnsi="Bakari" w:cs="Bakari"/>
          <w:lang w:val="ka-GE"/>
        </w:rPr>
      </w:pPr>
      <w:r w:rsidRPr="00837E69">
        <w:rPr>
          <w:rFonts w:ascii="Times New Roman" w:hAnsi="Times New Roman" w:cs="Times New Roman"/>
          <w:lang w:val="ka-GE"/>
        </w:rPr>
        <w:t xml:space="preserve"> h.</w:t>
      </w:r>
      <w:r w:rsidRPr="00837E69">
        <w:rPr>
          <w:rFonts w:ascii="Bakari" w:hAnsi="Bakari" w:cs="Bakari"/>
          <w:lang w:val="ka-GE"/>
        </w:rPr>
        <w:t xml:space="preserve"> </w:t>
      </w:r>
      <w:r w:rsidR="00204295" w:rsidRPr="00837E69">
        <w:rPr>
          <w:rFonts w:ascii="Bakari" w:hAnsi="Bakari" w:cs="Bakari"/>
          <w:lang w:val="ka-GE"/>
        </w:rPr>
        <w:t>იბრაჰიმი [</w:t>
      </w:r>
      <w:r w:rsidR="00884A2A" w:rsidRPr="00837E69">
        <w:rPr>
          <w:rFonts w:ascii="Bakari" w:hAnsi="Bakari" w:cs="Bakari"/>
        </w:rPr>
        <w:t>=</w:t>
      </w:r>
      <w:r w:rsidR="00884A2A" w:rsidRPr="00837E69">
        <w:rPr>
          <w:rFonts w:ascii="Bakari" w:hAnsi="Bakari" w:cs="Bakari"/>
          <w:b/>
          <w:bCs/>
        </w:rPr>
        <w:t xml:space="preserve"> </w:t>
      </w:r>
      <w:r w:rsidR="00884A2A" w:rsidRPr="00837E69">
        <w:rPr>
          <w:rFonts w:ascii="Bakari" w:hAnsi="Bakari" w:cs="Bakari"/>
          <w:b/>
          <w:bCs/>
          <w:lang w:val="ka-GE"/>
        </w:rPr>
        <w:t>თქვა</w:t>
      </w:r>
      <w:r w:rsidR="00204295" w:rsidRPr="00837E69">
        <w:rPr>
          <w:rFonts w:ascii="Bakari" w:hAnsi="Bakari" w:cs="Bakari"/>
          <w:lang w:val="ka-GE"/>
        </w:rPr>
        <w:t>]</w:t>
      </w:r>
      <w:r w:rsidR="00884A2A" w:rsidRPr="00837E69">
        <w:rPr>
          <w:rFonts w:ascii="Bakari" w:hAnsi="Bakari" w:cs="Bakari"/>
          <w:lang w:val="ka-GE"/>
        </w:rPr>
        <w:t xml:space="preserve">   </w:t>
      </w:r>
      <w:r w:rsidR="00884A2A" w:rsidRPr="00837E69">
        <w:rPr>
          <w:rFonts w:ascii="Bakari" w:hAnsi="Bakari" w:cs="Bakari"/>
          <w:b/>
          <w:bCs/>
          <w:lang w:val="ka-GE"/>
        </w:rPr>
        <w:t>მოხთი</w:t>
      </w:r>
      <w:r w:rsidR="00884A2A" w:rsidRPr="00837E69">
        <w:rPr>
          <w:rFonts w:ascii="Bakari" w:hAnsi="Bakari" w:cs="Bakari"/>
          <w:lang w:val="ka-GE"/>
        </w:rPr>
        <w:t>-</w:t>
      </w:r>
      <w:r w:rsidR="00884A2A" w:rsidRPr="00837E69">
        <w:rPr>
          <w:rFonts w:ascii="Bakari" w:hAnsi="Bakari" w:cs="Bakari"/>
          <w:b/>
          <w:bCs/>
          <w:lang w:val="ka-GE"/>
        </w:rPr>
        <w:t>თ</w:t>
      </w:r>
      <w:r w:rsidR="00CC29C0" w:rsidRPr="00837E69">
        <w:rPr>
          <w:rFonts w:ascii="Bakari" w:hAnsi="Bakari" w:cs="Bakari"/>
          <w:b/>
          <w:bCs/>
        </w:rPr>
        <w:t xml:space="preserve"> </w:t>
      </w:r>
    </w:p>
    <w:p w14:paraId="3CB63C4F" w14:textId="77777777" w:rsidR="003C75D0" w:rsidRPr="00837E69" w:rsidRDefault="00E7368C" w:rsidP="00E15F43">
      <w:pPr>
        <w:tabs>
          <w:tab w:val="left" w:pos="180"/>
          <w:tab w:val="left" w:pos="990"/>
        </w:tabs>
        <w:spacing w:after="0" w:line="276" w:lineRule="auto"/>
        <w:ind w:left="180" w:firstLine="540"/>
        <w:jc w:val="both"/>
        <w:rPr>
          <w:rFonts w:ascii="Bakari" w:hAnsi="Bakari" w:cs="Bakari"/>
        </w:rPr>
      </w:pPr>
      <w:r w:rsidRPr="00837E69">
        <w:rPr>
          <w:rFonts w:ascii="Bakari" w:hAnsi="Bakari" w:cs="Bakari"/>
          <w:lang w:val="ka-GE"/>
        </w:rPr>
        <w:t>საველე დოკუმენტაცი</w:t>
      </w:r>
      <w:r w:rsidR="00042815" w:rsidRPr="00837E69">
        <w:rPr>
          <w:rFonts w:ascii="Bakari" w:hAnsi="Bakari" w:cs="Bakari"/>
          <w:lang w:val="ka-GE"/>
        </w:rPr>
        <w:t>ის დროს</w:t>
      </w:r>
      <w:r w:rsidRPr="00837E69">
        <w:rPr>
          <w:rFonts w:ascii="Bakari" w:hAnsi="Bakari" w:cs="Bakari"/>
          <w:lang w:val="ka-GE"/>
        </w:rPr>
        <w:t xml:space="preserve"> რესპონდენტები გვიდასტურებენ, რომ მიმართვის </w:t>
      </w:r>
      <w:r w:rsidR="003C75D0" w:rsidRPr="00837E69">
        <w:rPr>
          <w:rFonts w:ascii="Times New Roman" w:hAnsi="Times New Roman" w:cs="Times New Roman"/>
          <w:lang w:val="ka-GE"/>
        </w:rPr>
        <w:t>(</w:t>
      </w:r>
      <w:r w:rsidR="003C75D0" w:rsidRPr="00837E69">
        <w:rPr>
          <w:rFonts w:ascii="Times New Roman" w:hAnsi="Times New Roman" w:cs="Times New Roman"/>
        </w:rPr>
        <w:t>h</w:t>
      </w:r>
      <w:r w:rsidR="003C75D0" w:rsidRPr="00837E69">
        <w:rPr>
          <w:rFonts w:ascii="Times New Roman" w:hAnsi="Times New Roman" w:cs="Times New Roman"/>
          <w:lang w:val="ka-GE"/>
        </w:rPr>
        <w:t>)</w:t>
      </w:r>
      <w:r w:rsidR="003C75D0" w:rsidRPr="00837E69">
        <w:rPr>
          <w:rFonts w:ascii="Bakari" w:hAnsi="Bakari" w:cs="Bakari"/>
        </w:rPr>
        <w:t xml:space="preserve"> </w:t>
      </w:r>
      <w:r w:rsidR="003C75D0" w:rsidRPr="00837E69">
        <w:rPr>
          <w:rFonts w:ascii="Bakari" w:hAnsi="Bakari" w:cs="Bakari"/>
          <w:lang w:val="ka-GE"/>
        </w:rPr>
        <w:t>მოდელი</w:t>
      </w:r>
      <w:r w:rsidR="00583DCE" w:rsidRPr="00837E69">
        <w:rPr>
          <w:rFonts w:ascii="Bakari" w:hAnsi="Bakari" w:cs="Bakari"/>
          <w:lang w:val="ka-GE"/>
        </w:rPr>
        <w:t xml:space="preserve"> ლაზურ</w:t>
      </w:r>
      <w:r w:rsidRPr="00837E69">
        <w:rPr>
          <w:rFonts w:ascii="Bakari" w:hAnsi="Bakari" w:cs="Bakari"/>
          <w:lang w:val="ka-GE"/>
        </w:rPr>
        <w:t>ად საუბრისას</w:t>
      </w:r>
      <w:r w:rsidR="00583DCE" w:rsidRPr="00837E69">
        <w:rPr>
          <w:rFonts w:ascii="Bakari" w:hAnsi="Bakari" w:cs="Bakari"/>
          <w:lang w:val="ka-GE"/>
        </w:rPr>
        <w:t xml:space="preserve"> არ გამოიყენება, თუმცა ტექსტებში იშვიათ</w:t>
      </w:r>
      <w:r w:rsidR="007A25AF" w:rsidRPr="00837E69">
        <w:rPr>
          <w:rFonts w:ascii="Bakari" w:hAnsi="Bakari" w:cs="Bakari"/>
          <w:lang w:val="ka-GE"/>
        </w:rPr>
        <w:t>ა</w:t>
      </w:r>
      <w:r w:rsidR="00583DCE" w:rsidRPr="00837E69">
        <w:rPr>
          <w:rFonts w:ascii="Bakari" w:hAnsi="Bakari" w:cs="Bakari"/>
          <w:lang w:val="ka-GE"/>
        </w:rPr>
        <w:t>დ</w:t>
      </w:r>
      <w:r w:rsidRPr="00837E69">
        <w:rPr>
          <w:rFonts w:ascii="Bakari" w:hAnsi="Bakari" w:cs="Bakari"/>
          <w:lang w:val="ka-GE"/>
        </w:rPr>
        <w:t>, მაგრამ მაინც,</w:t>
      </w:r>
      <w:r w:rsidR="00583DCE" w:rsidRPr="00837E69">
        <w:rPr>
          <w:rFonts w:ascii="Bakari" w:hAnsi="Bakari" w:cs="Bakari"/>
          <w:lang w:val="ka-GE"/>
        </w:rPr>
        <w:t xml:space="preserve"> </w:t>
      </w:r>
      <w:r w:rsidR="006A1242" w:rsidRPr="00837E69">
        <w:rPr>
          <w:rFonts w:ascii="Bakari" w:hAnsi="Bakari" w:cs="Bakari"/>
          <w:lang w:val="ka-GE"/>
        </w:rPr>
        <w:t xml:space="preserve">იჩენს თავს იერარქიითა და სტატუსით განსხვავებული პირისადმი მიმართვის </w:t>
      </w:r>
      <w:r w:rsidR="006A1242" w:rsidRPr="00837E69">
        <w:rPr>
          <w:rFonts w:ascii="Times New Roman" w:hAnsi="Times New Roman" w:cs="Times New Roman"/>
        </w:rPr>
        <w:t>V</w:t>
      </w:r>
      <w:r w:rsidR="006A1242" w:rsidRPr="00837E69">
        <w:rPr>
          <w:rFonts w:ascii="Bakari" w:hAnsi="Bakari" w:cs="Bakari"/>
        </w:rPr>
        <w:t xml:space="preserve"> </w:t>
      </w:r>
      <w:r w:rsidR="006A1242" w:rsidRPr="00837E69">
        <w:rPr>
          <w:rFonts w:ascii="Bakari" w:hAnsi="Bakari" w:cs="Bakari"/>
          <w:lang w:val="ka-GE"/>
        </w:rPr>
        <w:t>ანუ თქვენობითი მოდელი; მაგალითად,</w:t>
      </w:r>
      <w:r w:rsidR="000D50E3" w:rsidRPr="00837E69">
        <w:rPr>
          <w:rFonts w:ascii="Bakari" w:hAnsi="Bakari" w:cs="Bakari"/>
          <w:lang w:val="ka-GE"/>
        </w:rPr>
        <w:t xml:space="preserve"> ხოჯა („მასწავლებელი</w:t>
      </w:r>
      <w:r w:rsidR="00771E8C" w:rsidRPr="00837E69">
        <w:rPr>
          <w:rFonts w:ascii="Bakari" w:hAnsi="Bakari" w:cs="Bakari"/>
          <w:lang w:val="ka-GE"/>
        </w:rPr>
        <w:t>”</w:t>
      </w:r>
      <w:r w:rsidR="000D50E3" w:rsidRPr="00837E69">
        <w:rPr>
          <w:rFonts w:ascii="Bakari" w:hAnsi="Bakari" w:cs="Bakari"/>
          <w:lang w:val="ka-GE"/>
        </w:rPr>
        <w:t>)</w:t>
      </w:r>
      <w:r w:rsidR="006A1242" w:rsidRPr="00837E69">
        <w:rPr>
          <w:rFonts w:ascii="Bakari" w:hAnsi="Bakari" w:cs="Bakari"/>
          <w:lang w:val="ka-GE"/>
        </w:rPr>
        <w:t xml:space="preserve"> </w:t>
      </w:r>
      <w:r w:rsidR="000D50E3" w:rsidRPr="00837E69">
        <w:rPr>
          <w:rFonts w:ascii="Bakari" w:hAnsi="Bakari" w:cs="Bakari"/>
          <w:lang w:val="ka-GE"/>
        </w:rPr>
        <w:t>მოსამართლეს</w:t>
      </w:r>
      <w:r w:rsidR="007A25AF" w:rsidRPr="00837E69">
        <w:rPr>
          <w:rFonts w:ascii="Bakari" w:hAnsi="Bakari" w:cs="Bakari"/>
          <w:lang w:val="ka-GE"/>
        </w:rPr>
        <w:t xml:space="preserve"> </w:t>
      </w:r>
      <w:r w:rsidR="006A1242" w:rsidRPr="00837E69">
        <w:rPr>
          <w:rFonts w:ascii="Bakari" w:hAnsi="Bakari" w:cs="Bakari"/>
          <w:lang w:val="ka-GE"/>
        </w:rPr>
        <w:t xml:space="preserve">მიმრათავს თქვენობით </w:t>
      </w:r>
      <w:r w:rsidR="007A25AF" w:rsidRPr="00837E69">
        <w:rPr>
          <w:rFonts w:ascii="Bakari" w:hAnsi="Bakari" w:cs="Bakari"/>
          <w:lang w:val="ka-GE"/>
        </w:rPr>
        <w:t xml:space="preserve">(ა-გ), </w:t>
      </w:r>
      <w:r w:rsidR="006A1242" w:rsidRPr="00837E69">
        <w:rPr>
          <w:rFonts w:ascii="Bakari" w:hAnsi="Bakari" w:cs="Bakari"/>
          <w:lang w:val="ka-GE"/>
        </w:rPr>
        <w:t>თუმცა</w:t>
      </w:r>
      <w:r w:rsidR="007A25AF" w:rsidRPr="00837E69">
        <w:rPr>
          <w:rFonts w:ascii="Bakari" w:hAnsi="Bakari" w:cs="Bakari"/>
          <w:lang w:val="ka-GE"/>
        </w:rPr>
        <w:t xml:space="preserve"> იმავე ტექსტებში მეფისთვის მისამართად  იყენებს </w:t>
      </w:r>
      <w:r w:rsidR="007A25AF" w:rsidRPr="00837E69">
        <w:rPr>
          <w:rFonts w:ascii="Bakari" w:hAnsi="Bakari" w:cs="Bakari"/>
          <w:i/>
          <w:iCs/>
          <w:lang w:val="ka-GE"/>
        </w:rPr>
        <w:t>სი</w:t>
      </w:r>
      <w:r w:rsidR="007A25AF" w:rsidRPr="00837E69">
        <w:rPr>
          <w:rFonts w:ascii="Bakari" w:hAnsi="Bakari" w:cs="Bakari"/>
          <w:lang w:val="ka-GE"/>
        </w:rPr>
        <w:t xml:space="preserve"> „შენ</w:t>
      </w:r>
      <w:r w:rsidR="00771E8C" w:rsidRPr="00837E69">
        <w:rPr>
          <w:rFonts w:ascii="Bakari" w:hAnsi="Bakari" w:cs="Bakari"/>
          <w:lang w:val="ka-GE"/>
        </w:rPr>
        <w:t>”</w:t>
      </w:r>
      <w:r w:rsidR="007A25AF" w:rsidRPr="00837E69">
        <w:rPr>
          <w:rFonts w:ascii="Bakari" w:hAnsi="Bakari" w:cs="Bakari"/>
          <w:lang w:val="ka-GE"/>
        </w:rPr>
        <w:t xml:space="preserve"> პირის ან </w:t>
      </w:r>
      <w:r w:rsidR="007A25AF" w:rsidRPr="00837E69">
        <w:rPr>
          <w:rFonts w:ascii="Bakari" w:hAnsi="Bakari" w:cs="Bakari"/>
          <w:i/>
          <w:iCs/>
          <w:lang w:val="ka-GE"/>
        </w:rPr>
        <w:t xml:space="preserve">სქანი </w:t>
      </w:r>
      <w:r w:rsidR="007A25AF" w:rsidRPr="00837E69">
        <w:rPr>
          <w:rFonts w:ascii="Bakari" w:hAnsi="Bakari" w:cs="Bakari"/>
          <w:lang w:val="ka-GE"/>
        </w:rPr>
        <w:t>„შენი</w:t>
      </w:r>
      <w:r w:rsidR="00771E8C" w:rsidRPr="00837E69">
        <w:rPr>
          <w:rFonts w:ascii="Bakari" w:hAnsi="Bakari" w:cs="Bakari"/>
          <w:lang w:val="ka-GE"/>
        </w:rPr>
        <w:t>”</w:t>
      </w:r>
      <w:r w:rsidR="007A25AF" w:rsidRPr="00837E69">
        <w:rPr>
          <w:rFonts w:ascii="Bakari" w:hAnsi="Bakari" w:cs="Bakari"/>
          <w:lang w:val="ka-GE"/>
        </w:rPr>
        <w:t xml:space="preserve"> კუთვნილებით ნაცვალსახელს (დ-ე)</w:t>
      </w:r>
      <w:r w:rsidR="00CA36B3" w:rsidRPr="00837E69">
        <w:rPr>
          <w:rFonts w:ascii="Bakari" w:hAnsi="Bakari" w:cs="Bakari"/>
          <w:lang w:val="ka-GE"/>
        </w:rPr>
        <w:t>:</w:t>
      </w:r>
    </w:p>
    <w:p w14:paraId="36347319" w14:textId="77777777" w:rsidR="000D50E3" w:rsidRPr="00837E69" w:rsidRDefault="003C75D0" w:rsidP="00E15F43">
      <w:pPr>
        <w:pStyle w:val="ListParagraph"/>
        <w:tabs>
          <w:tab w:val="left" w:pos="180"/>
          <w:tab w:val="left" w:pos="990"/>
        </w:tabs>
        <w:spacing w:after="0" w:line="276" w:lineRule="auto"/>
        <w:ind w:left="180" w:firstLine="540"/>
        <w:jc w:val="both"/>
        <w:rPr>
          <w:rFonts w:ascii="Bakari" w:hAnsi="Bakari" w:cs="Bakari"/>
          <w:lang w:val="ka-GE"/>
        </w:rPr>
      </w:pPr>
      <w:r w:rsidRPr="00837E69">
        <w:rPr>
          <w:rFonts w:ascii="Bakari" w:hAnsi="Bakari" w:cs="Bakari"/>
          <w:lang w:val="ka-GE"/>
        </w:rPr>
        <w:t>(ა)</w:t>
      </w:r>
      <w:r w:rsidR="007A7EAA" w:rsidRPr="00837E69">
        <w:rPr>
          <w:rFonts w:ascii="Bakari" w:hAnsi="Bakari" w:cs="Bakari"/>
          <w:lang w:val="ka-GE"/>
        </w:rPr>
        <w:t xml:space="preserve">  </w:t>
      </w:r>
      <w:r w:rsidRPr="00837E69">
        <w:rPr>
          <w:rFonts w:ascii="Bakari" w:hAnsi="Bakari" w:cs="Bakari"/>
          <w:lang w:val="ka-GE"/>
        </w:rPr>
        <w:t xml:space="preserve"> იზნი მომჩით, აია ფაიოზი სუმ ფაა</w:t>
      </w:r>
      <w:r w:rsidRPr="00837E69">
        <w:rPr>
          <w:rFonts w:ascii="Bakari" w:hAnsi="Bakari" w:cs="Bakari"/>
          <w:i/>
          <w:iCs/>
          <w:lang w:val="ka-GE"/>
        </w:rPr>
        <w:t xml:space="preserve"> </w:t>
      </w:r>
      <w:r w:rsidRPr="00837E69">
        <w:rPr>
          <w:rFonts w:ascii="Bakari" w:hAnsi="Bakari" w:cs="Bakari"/>
          <w:b/>
          <w:bCs/>
          <w:i/>
          <w:iCs/>
          <w:lang w:val="ka-GE"/>
        </w:rPr>
        <w:t xml:space="preserve">თქვან </w:t>
      </w:r>
      <w:r w:rsidRPr="00837E69">
        <w:rPr>
          <w:rFonts w:ascii="Bakari" w:hAnsi="Bakari" w:cs="Bakari"/>
          <w:lang w:val="ka-GE"/>
        </w:rPr>
        <w:t xml:space="preserve">გეგჩათ </w:t>
      </w:r>
      <w:r w:rsidR="009407AA" w:rsidRPr="00837E69">
        <w:rPr>
          <w:rFonts w:ascii="Bakari" w:hAnsi="Bakari" w:cs="Bakari"/>
          <w:lang w:val="ka-GE"/>
        </w:rPr>
        <w:t>(</w:t>
      </w:r>
      <w:r w:rsidR="00914655" w:rsidRPr="00837E69">
        <w:rPr>
          <w:rFonts w:ascii="Bakari" w:hAnsi="Bakari" w:cs="Bakari"/>
          <w:lang w:val="ka-GE"/>
        </w:rPr>
        <w:t xml:space="preserve">კალ. </w:t>
      </w:r>
      <w:r w:rsidR="009407AA" w:rsidRPr="00837E69">
        <w:rPr>
          <w:rFonts w:ascii="Bakari" w:hAnsi="Bakari" w:cs="Bakari"/>
          <w:lang w:val="ka-GE"/>
        </w:rPr>
        <w:t>213</w:t>
      </w:r>
      <w:r w:rsidR="00914655" w:rsidRPr="00837E69">
        <w:rPr>
          <w:rFonts w:ascii="Bakari" w:hAnsi="Bakari" w:cs="Bakari"/>
          <w:lang w:val="ka-GE"/>
        </w:rPr>
        <w:t xml:space="preserve">, </w:t>
      </w:r>
      <w:r w:rsidR="009407AA" w:rsidRPr="00837E69">
        <w:rPr>
          <w:rFonts w:ascii="Bakari" w:hAnsi="Bakari" w:cs="Bakari"/>
          <w:lang w:val="ka-GE"/>
        </w:rPr>
        <w:t>16-18).</w:t>
      </w:r>
    </w:p>
    <w:p w14:paraId="15305C1A" w14:textId="77777777" w:rsidR="003C75D0" w:rsidRPr="00837E69" w:rsidRDefault="007A7EAA" w:rsidP="00E15F43">
      <w:pPr>
        <w:pStyle w:val="ListParagraph"/>
        <w:tabs>
          <w:tab w:val="left" w:pos="180"/>
          <w:tab w:val="left" w:pos="990"/>
        </w:tabs>
        <w:spacing w:before="120" w:after="0" w:line="276" w:lineRule="auto"/>
        <w:ind w:left="180" w:firstLine="540"/>
        <w:jc w:val="both"/>
        <w:rPr>
          <w:rFonts w:ascii="Bakari" w:hAnsi="Bakari" w:cs="Bakari"/>
          <w:lang w:val="ka-GE"/>
        </w:rPr>
      </w:pPr>
      <w:r w:rsidRPr="00837E69">
        <w:rPr>
          <w:rFonts w:ascii="Bakari" w:hAnsi="Bakari" w:cs="Bakari"/>
          <w:lang w:val="ka-GE"/>
        </w:rPr>
        <w:t xml:space="preserve"> </w:t>
      </w:r>
      <w:r w:rsidR="008574EB" w:rsidRPr="00837E69">
        <w:rPr>
          <w:rFonts w:ascii="Bakari" w:hAnsi="Bakari" w:cs="Bakari"/>
          <w:lang w:val="ka-GE"/>
        </w:rPr>
        <w:tab/>
      </w:r>
      <w:r w:rsidRPr="00837E69">
        <w:rPr>
          <w:rFonts w:ascii="Bakari" w:hAnsi="Bakari" w:cs="Bakari"/>
          <w:lang w:val="ka-GE"/>
        </w:rPr>
        <w:t xml:space="preserve"> </w:t>
      </w:r>
      <w:r w:rsidR="003C75D0" w:rsidRPr="00837E69">
        <w:rPr>
          <w:rFonts w:ascii="Bakari" w:hAnsi="Bakari" w:cs="Bakari"/>
          <w:lang w:val="ka-GE"/>
        </w:rPr>
        <w:t>„ნება მომეცით, ეს ურო სამჯერ თქვენ დაგარტყათ</w:t>
      </w:r>
      <w:r w:rsidR="00771E8C" w:rsidRPr="00837E69">
        <w:rPr>
          <w:rFonts w:ascii="Bakari" w:hAnsi="Bakari" w:cs="Bakari"/>
          <w:lang w:val="ka-GE"/>
        </w:rPr>
        <w:t>”</w:t>
      </w:r>
      <w:r w:rsidR="009407AA" w:rsidRPr="00837E69">
        <w:rPr>
          <w:rFonts w:ascii="Bakari" w:hAnsi="Bakari" w:cs="Bakari"/>
          <w:lang w:val="ka-GE"/>
        </w:rPr>
        <w:t>.</w:t>
      </w:r>
    </w:p>
    <w:p w14:paraId="7B4A1900" w14:textId="77777777" w:rsidR="000D50E3" w:rsidRPr="00837E69" w:rsidRDefault="000D50E3" w:rsidP="00E15F43">
      <w:pPr>
        <w:pStyle w:val="ListParagraph"/>
        <w:tabs>
          <w:tab w:val="left" w:pos="180"/>
          <w:tab w:val="left" w:pos="990"/>
        </w:tabs>
        <w:spacing w:after="0" w:line="276" w:lineRule="auto"/>
        <w:ind w:left="180" w:firstLine="540"/>
        <w:jc w:val="both"/>
        <w:rPr>
          <w:rFonts w:ascii="Bakari" w:hAnsi="Bakari" w:cs="Bakari"/>
          <w:i/>
          <w:iCs/>
          <w:lang w:val="ka-GE"/>
        </w:rPr>
      </w:pPr>
      <w:r w:rsidRPr="00837E69">
        <w:rPr>
          <w:rFonts w:ascii="Bakari" w:hAnsi="Bakari" w:cs="Bakari"/>
          <w:lang w:val="ka-GE"/>
        </w:rPr>
        <w:t>(ბ)</w:t>
      </w:r>
      <w:r w:rsidR="007A7EAA" w:rsidRPr="00837E69">
        <w:rPr>
          <w:rFonts w:ascii="Bakari" w:hAnsi="Bakari" w:cs="Bakari"/>
          <w:lang w:val="ka-GE"/>
        </w:rPr>
        <w:t xml:space="preserve">  </w:t>
      </w:r>
      <w:r w:rsidRPr="00837E69">
        <w:rPr>
          <w:rFonts w:ascii="Bakari" w:hAnsi="Bakari" w:cs="Bakari"/>
          <w:lang w:val="ka-GE"/>
        </w:rPr>
        <w:t xml:space="preserve"> </w:t>
      </w:r>
      <w:proofErr w:type="spellStart"/>
      <w:r w:rsidR="003C75D0" w:rsidRPr="00837E69">
        <w:rPr>
          <w:rFonts w:ascii="Bakari" w:hAnsi="Bakari" w:cs="Bakari"/>
          <w:b/>
          <w:bCs/>
          <w:i/>
          <w:iCs/>
        </w:rPr>
        <w:t>თქვან</w:t>
      </w:r>
      <w:proofErr w:type="spellEnd"/>
      <w:r w:rsidR="003C75D0" w:rsidRPr="00837E69">
        <w:rPr>
          <w:rFonts w:ascii="Bakari" w:hAnsi="Bakari" w:cs="Bakari"/>
          <w:i/>
          <w:iCs/>
        </w:rPr>
        <w:t xml:space="preserve"> </w:t>
      </w:r>
      <w:proofErr w:type="spellStart"/>
      <w:r w:rsidR="003C75D0" w:rsidRPr="00837E69">
        <w:rPr>
          <w:rFonts w:ascii="Bakari" w:hAnsi="Bakari" w:cs="Bakari"/>
        </w:rPr>
        <w:t>გოწომოკიდაგინონანია</w:t>
      </w:r>
      <w:proofErr w:type="spellEnd"/>
      <w:r w:rsidR="003C75D0" w:rsidRPr="00837E69">
        <w:rPr>
          <w:rFonts w:ascii="Bakari" w:hAnsi="Bakari" w:cs="Bakari"/>
        </w:rPr>
        <w:t xml:space="preserve">, </w:t>
      </w:r>
      <w:proofErr w:type="spellStart"/>
      <w:r w:rsidR="003C75D0" w:rsidRPr="00837E69">
        <w:rPr>
          <w:rFonts w:ascii="Bakari" w:hAnsi="Bakari" w:cs="Bakari"/>
        </w:rPr>
        <w:t>ოხოიშა</w:t>
      </w:r>
      <w:proofErr w:type="spellEnd"/>
      <w:r w:rsidR="003C75D0" w:rsidRPr="00837E69">
        <w:rPr>
          <w:rFonts w:ascii="Bakari" w:hAnsi="Bakari" w:cs="Bakari"/>
        </w:rPr>
        <w:t xml:space="preserve"> </w:t>
      </w:r>
      <w:proofErr w:type="spellStart"/>
      <w:r w:rsidR="003C75D0" w:rsidRPr="00837E69">
        <w:rPr>
          <w:rFonts w:ascii="Bakari" w:hAnsi="Bakari" w:cs="Bakari"/>
        </w:rPr>
        <w:t>მენდომოჩქვეითია</w:t>
      </w:r>
      <w:proofErr w:type="spellEnd"/>
      <w:r w:rsidRPr="00837E69">
        <w:rPr>
          <w:rFonts w:ascii="Bakari" w:hAnsi="Bakari" w:cs="Bakari"/>
        </w:rPr>
        <w:t>,</w:t>
      </w:r>
      <w:r w:rsidR="003C75D0" w:rsidRPr="00837E69">
        <w:rPr>
          <w:rFonts w:ascii="Bakari" w:hAnsi="Bakari" w:cs="Bakari"/>
          <w:lang w:val="ka-GE"/>
        </w:rPr>
        <w:t xml:space="preserve"> ქობძიი ოხორჯაია</w:t>
      </w:r>
      <w:r w:rsidRPr="00837E69">
        <w:rPr>
          <w:rFonts w:ascii="Bakari" w:hAnsi="Bakari" w:cs="Bakari"/>
          <w:lang w:val="ka-GE"/>
        </w:rPr>
        <w:t>.</w:t>
      </w:r>
    </w:p>
    <w:p w14:paraId="64AE00BF" w14:textId="77777777" w:rsidR="009407AA" w:rsidRPr="00837E69" w:rsidRDefault="007A7EAA" w:rsidP="009407AA">
      <w:pPr>
        <w:pStyle w:val="ListParagraph"/>
        <w:tabs>
          <w:tab w:val="left" w:pos="180"/>
          <w:tab w:val="left" w:pos="990"/>
        </w:tabs>
        <w:spacing w:after="0" w:line="276" w:lineRule="auto"/>
        <w:ind w:left="180" w:firstLine="540"/>
        <w:jc w:val="both"/>
        <w:rPr>
          <w:rFonts w:ascii="Bakari" w:hAnsi="Bakari" w:cs="Bakari"/>
          <w:lang w:val="ka-GE"/>
        </w:rPr>
      </w:pPr>
      <w:r w:rsidRPr="00837E69">
        <w:rPr>
          <w:rFonts w:ascii="Bakari" w:hAnsi="Bakari" w:cs="Bakari"/>
          <w:lang w:val="ka-GE"/>
        </w:rPr>
        <w:t xml:space="preserve">       </w:t>
      </w:r>
      <w:r w:rsidR="003C75D0" w:rsidRPr="00837E69">
        <w:rPr>
          <w:rFonts w:ascii="Bakari" w:hAnsi="Bakari" w:cs="Bakari"/>
          <w:lang w:val="ka-GE"/>
        </w:rPr>
        <w:t xml:space="preserve"> „თქვენ უნდა ჩამომახრჩოთო, სახლში გამაგზავნეთო, ვნახო ცოლიო</w:t>
      </w:r>
      <w:r w:rsidR="00771E8C" w:rsidRPr="00837E69">
        <w:rPr>
          <w:rFonts w:ascii="Bakari" w:hAnsi="Bakari" w:cs="Bakari"/>
          <w:lang w:val="ka-GE"/>
        </w:rPr>
        <w:t>”</w:t>
      </w:r>
      <w:r w:rsidR="000D50E3" w:rsidRPr="00837E69">
        <w:rPr>
          <w:rFonts w:ascii="Bakari" w:hAnsi="Bakari" w:cs="Bakari"/>
          <w:lang w:val="ka-GE"/>
        </w:rPr>
        <w:t>.</w:t>
      </w:r>
    </w:p>
    <w:p w14:paraId="025F8106" w14:textId="77777777" w:rsidR="00042815" w:rsidRPr="00837E69" w:rsidRDefault="000D50E3" w:rsidP="009407AA">
      <w:pPr>
        <w:pStyle w:val="ListParagraph"/>
        <w:tabs>
          <w:tab w:val="left" w:pos="180"/>
          <w:tab w:val="left" w:pos="990"/>
        </w:tabs>
        <w:spacing w:after="0" w:line="276" w:lineRule="auto"/>
        <w:ind w:left="180" w:firstLine="540"/>
        <w:jc w:val="both"/>
        <w:rPr>
          <w:rFonts w:ascii="Bakari" w:hAnsi="Bakari" w:cs="Bakari"/>
          <w:lang w:val="ka-GE"/>
        </w:rPr>
      </w:pPr>
      <w:r w:rsidRPr="00837E69">
        <w:rPr>
          <w:rFonts w:ascii="Bakari" w:hAnsi="Bakari" w:cs="Bakari"/>
        </w:rPr>
        <w:lastRenderedPageBreak/>
        <w:t>(</w:t>
      </w:r>
      <w:proofErr w:type="gramStart"/>
      <w:r w:rsidRPr="00837E69">
        <w:rPr>
          <w:rFonts w:ascii="Bakari" w:hAnsi="Bakari" w:cs="Bakari"/>
        </w:rPr>
        <w:t>გ)</w:t>
      </w:r>
      <w:r w:rsidR="007A7EAA" w:rsidRPr="00837E69">
        <w:rPr>
          <w:rFonts w:ascii="Bakari" w:hAnsi="Bakari" w:cs="Bakari"/>
        </w:rPr>
        <w:t xml:space="preserve">   </w:t>
      </w:r>
      <w:proofErr w:type="spellStart"/>
      <w:proofErr w:type="gramEnd"/>
      <w:r w:rsidR="003C75D0" w:rsidRPr="00837E69">
        <w:rPr>
          <w:rFonts w:ascii="Bakari" w:hAnsi="Bakari" w:cs="Bakari"/>
          <w:b/>
          <w:bCs/>
          <w:i/>
          <w:iCs/>
        </w:rPr>
        <w:t>თქვან</w:t>
      </w:r>
      <w:proofErr w:type="spellEnd"/>
      <w:r w:rsidR="008574EB" w:rsidRPr="00837E69">
        <w:rPr>
          <w:rFonts w:ascii="Bakari" w:hAnsi="Bakari" w:cs="Bakari"/>
          <w:b/>
          <w:bCs/>
          <w:i/>
          <w:iCs/>
        </w:rPr>
        <w:t xml:space="preserve"> </w:t>
      </w:r>
      <w:r w:rsidR="003C75D0" w:rsidRPr="00837E69">
        <w:rPr>
          <w:rFonts w:ascii="Bakari" w:hAnsi="Bakari" w:cs="Bakari"/>
          <w:b/>
          <w:bCs/>
          <w:i/>
          <w:iCs/>
        </w:rPr>
        <w:t xml:space="preserve"> </w:t>
      </w:r>
      <w:proofErr w:type="spellStart"/>
      <w:r w:rsidR="003C75D0" w:rsidRPr="00837E69">
        <w:rPr>
          <w:rFonts w:ascii="Bakari" w:hAnsi="Bakari" w:cs="Bakari"/>
        </w:rPr>
        <w:t>სოღუნეი</w:t>
      </w:r>
      <w:proofErr w:type="spellEnd"/>
      <w:r w:rsidR="003C75D0" w:rsidRPr="00837E69">
        <w:rPr>
          <w:rFonts w:ascii="Bakari" w:hAnsi="Bakari" w:cs="Bakari"/>
        </w:rPr>
        <w:t xml:space="preserve"> </w:t>
      </w:r>
      <w:proofErr w:type="spellStart"/>
      <w:r w:rsidR="003C75D0" w:rsidRPr="00837E69">
        <w:rPr>
          <w:rFonts w:ascii="Bakari" w:hAnsi="Bakari" w:cs="Bakari"/>
        </w:rPr>
        <w:t>ნენა</w:t>
      </w:r>
      <w:proofErr w:type="spellEnd"/>
      <w:r w:rsidR="003C75D0" w:rsidRPr="00837E69">
        <w:rPr>
          <w:rFonts w:ascii="Bakari" w:hAnsi="Bakari" w:cs="Bakari"/>
        </w:rPr>
        <w:t xml:space="preserve"> </w:t>
      </w:r>
      <w:proofErr w:type="spellStart"/>
      <w:r w:rsidR="003C75D0" w:rsidRPr="00837E69">
        <w:rPr>
          <w:rFonts w:ascii="Bakari" w:hAnsi="Bakari" w:cs="Bakari"/>
        </w:rPr>
        <w:t>მომჩითია</w:t>
      </w:r>
      <w:proofErr w:type="spellEnd"/>
      <w:r w:rsidR="003C75D0" w:rsidRPr="00837E69">
        <w:rPr>
          <w:rFonts w:ascii="Bakari" w:hAnsi="Bakari" w:cs="Bakari"/>
          <w:lang w:val="ka-GE"/>
        </w:rPr>
        <w:t xml:space="preserve"> </w:t>
      </w:r>
      <w:r w:rsidRPr="00837E69">
        <w:rPr>
          <w:rFonts w:ascii="Bakari" w:hAnsi="Bakari" w:cs="Bakari"/>
          <w:lang w:val="ka-GE"/>
        </w:rPr>
        <w:t xml:space="preserve">. </w:t>
      </w:r>
    </w:p>
    <w:p w14:paraId="24E56A4B" w14:textId="77777777" w:rsidR="003C75D0" w:rsidRPr="00837E69" w:rsidRDefault="003C75D0" w:rsidP="00042815">
      <w:pPr>
        <w:pStyle w:val="ListParagraph"/>
        <w:tabs>
          <w:tab w:val="left" w:pos="180"/>
          <w:tab w:val="left" w:pos="990"/>
        </w:tabs>
        <w:spacing w:after="0" w:line="276" w:lineRule="auto"/>
        <w:ind w:left="180" w:firstLine="900"/>
        <w:jc w:val="both"/>
        <w:rPr>
          <w:rFonts w:ascii="Bakari" w:hAnsi="Bakari" w:cs="Bakari"/>
          <w:lang w:val="ka-GE"/>
        </w:rPr>
      </w:pPr>
      <w:r w:rsidRPr="00837E69">
        <w:rPr>
          <w:rFonts w:ascii="Bakari" w:hAnsi="Bakari" w:cs="Bakari"/>
          <w:lang w:val="ka-GE"/>
        </w:rPr>
        <w:t>„თქვენ საბოლოო სიტყვა მომეცითო</w:t>
      </w:r>
      <w:r w:rsidR="00771E8C" w:rsidRPr="00837E69">
        <w:rPr>
          <w:rFonts w:ascii="Bakari" w:hAnsi="Bakari" w:cs="Bakari"/>
          <w:lang w:val="ka-GE"/>
        </w:rPr>
        <w:t>”</w:t>
      </w:r>
      <w:r w:rsidR="000D50E3" w:rsidRPr="00837E69">
        <w:rPr>
          <w:rFonts w:ascii="Bakari" w:hAnsi="Bakari" w:cs="Bakari"/>
          <w:lang w:val="ka-GE"/>
        </w:rPr>
        <w:t>.</w:t>
      </w:r>
    </w:p>
    <w:p w14:paraId="102B920C" w14:textId="77777777" w:rsidR="000D50E3" w:rsidRPr="00837E69" w:rsidRDefault="007A25AF" w:rsidP="008574EB">
      <w:pPr>
        <w:tabs>
          <w:tab w:val="left" w:pos="180"/>
          <w:tab w:val="left" w:pos="990"/>
        </w:tabs>
        <w:spacing w:after="0" w:line="276" w:lineRule="auto"/>
        <w:ind w:left="180"/>
        <w:jc w:val="both"/>
        <w:rPr>
          <w:rFonts w:ascii="Bakari" w:hAnsi="Bakari" w:cs="Bakari"/>
          <w:i/>
          <w:iCs/>
          <w:lang w:val="ka-GE"/>
        </w:rPr>
      </w:pPr>
      <w:r w:rsidRPr="00837E69">
        <w:rPr>
          <w:rFonts w:ascii="Bakari" w:hAnsi="Bakari" w:cs="Bakari"/>
          <w:i/>
          <w:iCs/>
          <w:lang w:val="ka-GE"/>
        </w:rPr>
        <w:t>შდრ.:</w:t>
      </w:r>
    </w:p>
    <w:p w14:paraId="728E95D2" w14:textId="77777777" w:rsidR="00042815" w:rsidRPr="00837E69" w:rsidRDefault="007A25AF" w:rsidP="00E15F43">
      <w:pPr>
        <w:pStyle w:val="ListParagraph"/>
        <w:tabs>
          <w:tab w:val="left" w:pos="180"/>
          <w:tab w:val="left" w:pos="990"/>
        </w:tabs>
        <w:spacing w:after="0" w:line="276" w:lineRule="auto"/>
        <w:ind w:left="180" w:firstLine="540"/>
        <w:jc w:val="both"/>
        <w:rPr>
          <w:rFonts w:ascii="Bakari" w:hAnsi="Bakari" w:cs="Bakari"/>
          <w:lang w:val="ka-GE"/>
        </w:rPr>
      </w:pPr>
      <w:r w:rsidRPr="00837E69">
        <w:rPr>
          <w:rFonts w:ascii="Bakari" w:hAnsi="Bakari" w:cs="Bakari"/>
          <w:lang w:val="ka-GE"/>
        </w:rPr>
        <w:t>(დ)</w:t>
      </w:r>
      <w:r w:rsidR="007A7EAA" w:rsidRPr="00837E69">
        <w:rPr>
          <w:rFonts w:ascii="Bakari" w:hAnsi="Bakari" w:cs="Bakari"/>
          <w:lang w:val="ka-GE"/>
        </w:rPr>
        <w:t xml:space="preserve">  </w:t>
      </w:r>
      <w:r w:rsidRPr="00837E69">
        <w:rPr>
          <w:rFonts w:ascii="Bakari" w:hAnsi="Bakari" w:cs="Bakari"/>
          <w:lang w:val="ka-GE"/>
        </w:rPr>
        <w:t xml:space="preserve"> </w:t>
      </w:r>
      <w:r w:rsidR="000D50E3" w:rsidRPr="00837E69">
        <w:rPr>
          <w:rFonts w:ascii="Bakari" w:hAnsi="Bakari" w:cs="Bakari"/>
          <w:b/>
          <w:bCs/>
          <w:lang w:val="ka-GE"/>
        </w:rPr>
        <w:t>სი</w:t>
      </w:r>
      <w:r w:rsidR="000D50E3" w:rsidRPr="00837E69">
        <w:rPr>
          <w:rFonts w:ascii="Bakari" w:hAnsi="Bakari" w:cs="Bakari"/>
          <w:lang w:val="ka-GE"/>
        </w:rPr>
        <w:t xml:space="preserve"> ნოსეი კოჩი გშინაფან</w:t>
      </w:r>
      <w:r w:rsidRPr="00837E69">
        <w:rPr>
          <w:rFonts w:ascii="Bakari" w:hAnsi="Bakari" w:cs="Bakari"/>
          <w:lang w:val="ka-GE"/>
        </w:rPr>
        <w:t xml:space="preserve"> </w:t>
      </w:r>
      <w:r w:rsidR="00042815" w:rsidRPr="00837E69">
        <w:rPr>
          <w:rFonts w:ascii="Bakari" w:hAnsi="Bakari" w:cs="Bakari"/>
          <w:lang w:val="ka-GE"/>
        </w:rPr>
        <w:t>(კალ. 205, 6-7).</w:t>
      </w:r>
    </w:p>
    <w:p w14:paraId="631693B8" w14:textId="77777777" w:rsidR="00D25B13" w:rsidRPr="00837E69" w:rsidRDefault="007A25AF" w:rsidP="00E15F43">
      <w:pPr>
        <w:pStyle w:val="ListParagraph"/>
        <w:tabs>
          <w:tab w:val="left" w:pos="180"/>
          <w:tab w:val="left" w:pos="990"/>
        </w:tabs>
        <w:spacing w:after="0" w:line="276" w:lineRule="auto"/>
        <w:ind w:left="180" w:firstLine="540"/>
        <w:jc w:val="both"/>
        <w:rPr>
          <w:rFonts w:ascii="Bakari" w:hAnsi="Bakari" w:cs="Bakari"/>
          <w:lang w:val="ka-GE"/>
        </w:rPr>
      </w:pPr>
      <w:r w:rsidRPr="00837E69">
        <w:rPr>
          <w:rFonts w:ascii="Bakari" w:hAnsi="Bakari" w:cs="Bakari"/>
          <w:lang w:val="ka-GE"/>
        </w:rPr>
        <w:t>„</w:t>
      </w:r>
      <w:r w:rsidR="000D50E3" w:rsidRPr="00837E69">
        <w:rPr>
          <w:rFonts w:ascii="Bakari" w:hAnsi="Bakari" w:cs="Bakari"/>
          <w:lang w:val="ka-GE"/>
        </w:rPr>
        <w:t xml:space="preserve">შენ ჭკვიან კაცად </w:t>
      </w:r>
      <w:r w:rsidR="00272866" w:rsidRPr="00837E69">
        <w:rPr>
          <w:rFonts w:ascii="Bakari" w:hAnsi="Bakari" w:cs="Bakari"/>
          <w:lang w:val="ka-GE"/>
        </w:rPr>
        <w:t>მიგიჩნევენ</w:t>
      </w:r>
      <w:r w:rsidR="00771E8C" w:rsidRPr="00837E69">
        <w:rPr>
          <w:rFonts w:ascii="Bakari" w:hAnsi="Bakari" w:cs="Bakari"/>
          <w:lang w:val="ka-GE"/>
        </w:rPr>
        <w:t>”</w:t>
      </w:r>
      <w:r w:rsidR="00042815" w:rsidRPr="00837E69">
        <w:rPr>
          <w:rFonts w:ascii="Bakari" w:hAnsi="Bakari" w:cs="Bakari"/>
          <w:lang w:val="ka-GE"/>
        </w:rPr>
        <w:t>.</w:t>
      </w:r>
    </w:p>
    <w:p w14:paraId="742DF28D" w14:textId="77777777" w:rsidR="003D0B8C" w:rsidRPr="00837E69" w:rsidRDefault="005315FB" w:rsidP="00E15F43">
      <w:pPr>
        <w:tabs>
          <w:tab w:val="left" w:pos="180"/>
          <w:tab w:val="left" w:pos="810"/>
        </w:tabs>
        <w:spacing w:before="120" w:after="120" w:line="276" w:lineRule="auto"/>
        <w:ind w:left="180" w:firstLine="540"/>
        <w:jc w:val="both"/>
        <w:rPr>
          <w:rFonts w:ascii="Bakari" w:hAnsi="Bakari" w:cs="Bakari"/>
          <w:lang w:val="ka-GE"/>
        </w:rPr>
      </w:pPr>
      <w:r w:rsidRPr="00837E69">
        <w:rPr>
          <w:rFonts w:ascii="Bakari" w:hAnsi="Bakari" w:cs="Bakari"/>
          <w:lang w:val="ka-GE"/>
        </w:rPr>
        <w:t>კუთვნილებითი ნაცვალსახელი</w:t>
      </w:r>
      <w:r w:rsidR="006A1242" w:rsidRPr="00837E69">
        <w:rPr>
          <w:rFonts w:ascii="Bakari" w:hAnsi="Bakari" w:cs="Bakari"/>
          <w:lang w:val="ka-GE"/>
        </w:rPr>
        <w:t xml:space="preserve"> </w:t>
      </w:r>
      <w:r w:rsidR="006A1242" w:rsidRPr="00837E69">
        <w:rPr>
          <w:rFonts w:ascii="Bakari" w:hAnsi="Bakari" w:cs="Bakari"/>
          <w:b/>
          <w:bCs/>
          <w:i/>
          <w:iCs/>
          <w:lang w:val="ka-GE"/>
        </w:rPr>
        <w:t>თქვანი</w:t>
      </w:r>
      <w:r w:rsidRPr="00837E69">
        <w:rPr>
          <w:rFonts w:ascii="Bakari" w:hAnsi="Bakari" w:cs="Bakari"/>
          <w:lang w:val="ka-GE"/>
        </w:rPr>
        <w:t xml:space="preserve">, რომელიც </w:t>
      </w:r>
      <w:r w:rsidR="005E7383" w:rsidRPr="00837E69">
        <w:rPr>
          <w:rFonts w:ascii="Bakari" w:hAnsi="Bakari" w:cs="Bakari"/>
          <w:lang w:val="ka-GE"/>
        </w:rPr>
        <w:t>ლექსიკურ-</w:t>
      </w:r>
      <w:r w:rsidRPr="00837E69">
        <w:rPr>
          <w:rFonts w:ascii="Bakari" w:hAnsi="Bakari" w:cs="Bakari"/>
          <w:lang w:val="ka-GE"/>
        </w:rPr>
        <w:t xml:space="preserve">გრამატიკულად ერთზე მეტი პირის კუთვნილების გამომხატველია, </w:t>
      </w:r>
      <w:r w:rsidR="005E7383" w:rsidRPr="00837E69">
        <w:rPr>
          <w:rFonts w:ascii="Bakari" w:hAnsi="Bakari" w:cs="Bakari"/>
          <w:lang w:val="ka-GE"/>
        </w:rPr>
        <w:t xml:space="preserve">მეგრულ და </w:t>
      </w:r>
      <w:r w:rsidR="00A60DD3" w:rsidRPr="00837E69">
        <w:rPr>
          <w:rFonts w:ascii="Bakari" w:hAnsi="Bakari" w:cs="Bakari"/>
          <w:lang w:val="ka-GE"/>
        </w:rPr>
        <w:t>ლაზურ ტექსტებში ერთ ადრესატთან</w:t>
      </w:r>
      <w:r w:rsidR="00A60DD3" w:rsidRPr="00837E69">
        <w:rPr>
          <w:rFonts w:ascii="Bakari" w:hAnsi="Bakari" w:cs="Bakari"/>
          <w:b/>
          <w:bCs/>
          <w:i/>
          <w:iCs/>
          <w:lang w:val="ka-GE"/>
        </w:rPr>
        <w:t xml:space="preserve"> </w:t>
      </w:r>
      <w:r w:rsidR="00A60DD3" w:rsidRPr="00837E69">
        <w:rPr>
          <w:rFonts w:ascii="Bakari" w:hAnsi="Bakari" w:cs="Bakari"/>
          <w:lang w:val="ka-GE"/>
        </w:rPr>
        <w:t>მიმართებითაც გვხდება</w:t>
      </w:r>
      <w:r w:rsidRPr="00837E69">
        <w:rPr>
          <w:rFonts w:ascii="Bakari" w:hAnsi="Bakari" w:cs="Bakari"/>
          <w:lang w:val="ka-GE"/>
        </w:rPr>
        <w:t xml:space="preserve"> (</w:t>
      </w:r>
      <w:r w:rsidR="005E7383" w:rsidRPr="00837E69">
        <w:rPr>
          <w:rFonts w:ascii="Bakari" w:hAnsi="Bakari" w:cs="Bakari"/>
          <w:lang w:val="ka-GE"/>
        </w:rPr>
        <w:t>ე</w:t>
      </w:r>
      <w:r w:rsidRPr="00837E69">
        <w:rPr>
          <w:rFonts w:ascii="Bakari" w:hAnsi="Bakari" w:cs="Bakari"/>
          <w:lang w:val="ka-GE"/>
        </w:rPr>
        <w:t>), (</w:t>
      </w:r>
      <w:r w:rsidR="005E7383" w:rsidRPr="00837E69">
        <w:rPr>
          <w:rFonts w:ascii="Bakari" w:hAnsi="Bakari" w:cs="Bakari"/>
          <w:lang w:val="ka-GE"/>
        </w:rPr>
        <w:t>ვ</w:t>
      </w:r>
      <w:r w:rsidRPr="00837E69">
        <w:rPr>
          <w:rFonts w:ascii="Bakari" w:hAnsi="Bakari" w:cs="Bakari"/>
          <w:lang w:val="ka-GE"/>
        </w:rPr>
        <w:t>)</w:t>
      </w:r>
      <w:r w:rsidR="00A60DD3" w:rsidRPr="00837E69">
        <w:rPr>
          <w:rFonts w:ascii="Bakari" w:hAnsi="Bakari" w:cs="Bakari"/>
          <w:lang w:val="ka-GE"/>
        </w:rPr>
        <w:t xml:space="preserve">, </w:t>
      </w:r>
      <w:r w:rsidRPr="00837E69">
        <w:rPr>
          <w:rFonts w:ascii="Bakari" w:hAnsi="Bakari" w:cs="Bakari"/>
          <w:lang w:val="ka-GE"/>
        </w:rPr>
        <w:t>ასეთ შემთხვევაში მიმართვა</w:t>
      </w:r>
      <w:r w:rsidR="00A60DD3" w:rsidRPr="00837E69">
        <w:rPr>
          <w:rFonts w:ascii="Bakari" w:hAnsi="Bakari" w:cs="Bakari"/>
          <w:lang w:val="ka-GE"/>
        </w:rPr>
        <w:t xml:space="preserve"> თავაზიან</w:t>
      </w:r>
      <w:r w:rsidR="005E7383" w:rsidRPr="00837E69">
        <w:rPr>
          <w:rFonts w:ascii="Bakari" w:hAnsi="Bakari" w:cs="Bakari"/>
          <w:lang w:val="ka-GE"/>
        </w:rPr>
        <w:t xml:space="preserve">ია, </w:t>
      </w:r>
    </w:p>
    <w:p w14:paraId="21BEFCF7" w14:textId="77777777" w:rsidR="00042815" w:rsidRPr="00837E69" w:rsidRDefault="00A60DD3" w:rsidP="00E15F43">
      <w:pPr>
        <w:pStyle w:val="ListParagraph"/>
        <w:tabs>
          <w:tab w:val="left" w:pos="180"/>
          <w:tab w:val="left" w:pos="990"/>
        </w:tabs>
        <w:spacing w:after="0" w:line="276" w:lineRule="auto"/>
        <w:ind w:left="180" w:firstLine="540"/>
        <w:jc w:val="both"/>
        <w:rPr>
          <w:rFonts w:ascii="Bakari" w:hAnsi="Bakari" w:cs="Bakari"/>
          <w:lang w:val="ka-GE"/>
        </w:rPr>
      </w:pPr>
      <w:r w:rsidRPr="00837E69">
        <w:rPr>
          <w:rFonts w:ascii="Bakari" w:hAnsi="Bakari" w:cs="Bakari"/>
          <w:lang w:val="ka-GE"/>
        </w:rPr>
        <w:t>(</w:t>
      </w:r>
      <w:r w:rsidR="005E7383" w:rsidRPr="00837E69">
        <w:rPr>
          <w:rFonts w:ascii="Bakari" w:hAnsi="Bakari" w:cs="Bakari"/>
          <w:lang w:val="ka-GE"/>
        </w:rPr>
        <w:t>ე</w:t>
      </w:r>
      <w:r w:rsidRPr="00837E69">
        <w:rPr>
          <w:rFonts w:ascii="Bakari" w:hAnsi="Bakari" w:cs="Bakari"/>
          <w:lang w:val="ka-GE"/>
        </w:rPr>
        <w:t xml:space="preserve">) </w:t>
      </w:r>
      <w:r w:rsidR="007A7EAA" w:rsidRPr="00837E69">
        <w:rPr>
          <w:rFonts w:ascii="Bakari" w:hAnsi="Bakari" w:cs="Bakari"/>
          <w:lang w:val="ka-GE"/>
        </w:rPr>
        <w:t xml:space="preserve">   </w:t>
      </w:r>
      <w:r w:rsidR="003D0B8C" w:rsidRPr="00837E69">
        <w:rPr>
          <w:rFonts w:ascii="Bakari" w:hAnsi="Bakari" w:cs="Bakari"/>
          <w:lang w:val="ka-GE"/>
        </w:rPr>
        <w:t xml:space="preserve">ფათიშაი: </w:t>
      </w:r>
      <w:r w:rsidR="00795621" w:rsidRPr="00837E69">
        <w:rPr>
          <w:rFonts w:ascii="LitMtavrPS" w:hAnsi="LitMtavrPS" w:cs="Bakari"/>
          <w:bCs/>
        </w:rPr>
        <w:t>_</w:t>
      </w:r>
      <w:r w:rsidR="003D0B8C" w:rsidRPr="00837E69">
        <w:rPr>
          <w:rFonts w:ascii="Bakari" w:hAnsi="Bakari" w:cs="Bakari"/>
          <w:lang w:val="ka-GE"/>
        </w:rPr>
        <w:t xml:space="preserve"> მუ გინონ, მუ ბაღჩიში მექჩა?</w:t>
      </w:r>
    </w:p>
    <w:p w14:paraId="36FB5F61" w14:textId="77777777" w:rsidR="003D0B8C" w:rsidRPr="00837E69" w:rsidRDefault="003D0B8C" w:rsidP="00042815">
      <w:pPr>
        <w:pStyle w:val="ListParagraph"/>
        <w:tabs>
          <w:tab w:val="left" w:pos="180"/>
          <w:tab w:val="left" w:pos="990"/>
        </w:tabs>
        <w:spacing w:after="0" w:line="276" w:lineRule="auto"/>
        <w:ind w:left="180" w:firstLine="1980"/>
        <w:jc w:val="both"/>
        <w:rPr>
          <w:rFonts w:ascii="Bakari" w:hAnsi="Bakari" w:cs="Bakari"/>
          <w:lang w:val="ka-GE"/>
        </w:rPr>
      </w:pPr>
      <w:r w:rsidRPr="00837E69">
        <w:rPr>
          <w:rFonts w:ascii="Bakari" w:hAnsi="Bakari" w:cs="Bakari"/>
          <w:lang w:val="ka-GE"/>
        </w:rPr>
        <w:t xml:space="preserve"> „რა გინდა, რა საგანძური მოგცე?</w:t>
      </w:r>
      <w:r w:rsidR="00771E8C" w:rsidRPr="00837E69">
        <w:rPr>
          <w:rFonts w:ascii="Bakari" w:hAnsi="Bakari" w:cs="Bakari"/>
          <w:lang w:val="ka-GE"/>
        </w:rPr>
        <w:t>”</w:t>
      </w:r>
    </w:p>
    <w:p w14:paraId="6486E94C" w14:textId="77777777" w:rsidR="00042815" w:rsidRPr="00837E69" w:rsidRDefault="007A7EAA" w:rsidP="00E15F43">
      <w:pPr>
        <w:pStyle w:val="ListParagraph"/>
        <w:tabs>
          <w:tab w:val="left" w:pos="180"/>
          <w:tab w:val="left" w:pos="990"/>
        </w:tabs>
        <w:spacing w:after="0" w:line="276" w:lineRule="auto"/>
        <w:ind w:left="180" w:firstLine="540"/>
        <w:jc w:val="both"/>
        <w:rPr>
          <w:rFonts w:ascii="Bakari" w:hAnsi="Bakari" w:cs="Bakari"/>
          <w:lang w:val="ka-GE"/>
        </w:rPr>
      </w:pPr>
      <w:r w:rsidRPr="00837E69">
        <w:rPr>
          <w:rFonts w:ascii="Bakari" w:hAnsi="Bakari" w:cs="Bakari"/>
          <w:lang w:val="ka-GE"/>
        </w:rPr>
        <w:t xml:space="preserve">    </w:t>
      </w:r>
      <w:r w:rsidR="003D0B8C" w:rsidRPr="00837E69">
        <w:rPr>
          <w:rFonts w:ascii="Bakari" w:hAnsi="Bakari" w:cs="Bakari"/>
          <w:lang w:val="ka-GE"/>
        </w:rPr>
        <w:t>ბ</w:t>
      </w:r>
      <w:r w:rsidR="00A60DD3" w:rsidRPr="00837E69">
        <w:rPr>
          <w:rFonts w:ascii="Bakari" w:hAnsi="Bakari" w:cs="Bakari"/>
          <w:lang w:val="ka-GE"/>
        </w:rPr>
        <w:t>იჭი</w:t>
      </w:r>
      <w:r w:rsidR="003D0B8C" w:rsidRPr="00837E69">
        <w:rPr>
          <w:rFonts w:ascii="Bakari" w:hAnsi="Bakari" w:cs="Bakari"/>
          <w:lang w:val="ka-GE"/>
        </w:rPr>
        <w:t xml:space="preserve">:  </w:t>
      </w:r>
      <w:r w:rsidR="00795621" w:rsidRPr="00837E69">
        <w:rPr>
          <w:rFonts w:ascii="LitMtavrPS" w:hAnsi="LitMtavrPS" w:cs="Bakari"/>
          <w:bCs/>
        </w:rPr>
        <w:t>_</w:t>
      </w:r>
      <w:r w:rsidR="003D0B8C" w:rsidRPr="00837E69">
        <w:rPr>
          <w:rFonts w:ascii="Bakari" w:hAnsi="Bakari" w:cs="Bakari"/>
          <w:lang w:val="ka-GE"/>
        </w:rPr>
        <w:t xml:space="preserve"> </w:t>
      </w:r>
      <w:r w:rsidR="003D0B8C" w:rsidRPr="00837E69">
        <w:rPr>
          <w:rFonts w:ascii="Bakari" w:hAnsi="Bakari" w:cs="Bakari"/>
          <w:b/>
          <w:bCs/>
          <w:i/>
          <w:iCs/>
          <w:lang w:val="ka-GE"/>
        </w:rPr>
        <w:t>თქვანი</w:t>
      </w:r>
      <w:r w:rsidR="003D0B8C" w:rsidRPr="00837E69">
        <w:rPr>
          <w:rFonts w:ascii="Bakari" w:hAnsi="Bakari" w:cs="Bakari"/>
          <w:lang w:val="ka-GE"/>
        </w:rPr>
        <w:t xml:space="preserve"> საღლუღონი მინონ </w:t>
      </w:r>
    </w:p>
    <w:p w14:paraId="26B0F961" w14:textId="77777777" w:rsidR="003D0B8C" w:rsidRPr="00837E69" w:rsidRDefault="00A60DD3" w:rsidP="00042815">
      <w:pPr>
        <w:pStyle w:val="ListParagraph"/>
        <w:tabs>
          <w:tab w:val="left" w:pos="180"/>
          <w:tab w:val="left" w:pos="990"/>
        </w:tabs>
        <w:spacing w:after="0" w:line="276" w:lineRule="auto"/>
        <w:ind w:left="180" w:firstLine="1350"/>
        <w:jc w:val="both"/>
        <w:rPr>
          <w:rFonts w:ascii="Bakari" w:hAnsi="Bakari" w:cs="Bakari"/>
          <w:lang w:val="ka-GE"/>
        </w:rPr>
      </w:pPr>
      <w:r w:rsidRPr="00837E69">
        <w:rPr>
          <w:rFonts w:ascii="Bakari" w:hAnsi="Bakari" w:cs="Bakari"/>
          <w:lang w:val="ka-GE"/>
        </w:rPr>
        <w:t xml:space="preserve"> „თქვენი </w:t>
      </w:r>
      <w:r w:rsidR="00914655" w:rsidRPr="00837E69">
        <w:rPr>
          <w:rFonts w:ascii="Bakari" w:hAnsi="Bakari" w:cs="Bakari"/>
          <w:lang w:val="ka-GE"/>
        </w:rPr>
        <w:t>სიცოცხლე</w:t>
      </w:r>
      <w:r w:rsidRPr="00837E69">
        <w:rPr>
          <w:rFonts w:ascii="Bakari" w:hAnsi="Bakari" w:cs="Bakari"/>
          <w:lang w:val="ka-GE"/>
        </w:rPr>
        <w:t xml:space="preserve"> მინდა</w:t>
      </w:r>
      <w:r w:rsidR="00771E8C" w:rsidRPr="00837E69">
        <w:rPr>
          <w:rFonts w:ascii="Bakari" w:hAnsi="Bakari" w:cs="Bakari"/>
          <w:lang w:val="ka-GE"/>
        </w:rPr>
        <w:t>”</w:t>
      </w:r>
      <w:r w:rsidRPr="00837E69">
        <w:rPr>
          <w:rFonts w:ascii="Bakari" w:hAnsi="Bakari" w:cs="Bakari"/>
          <w:lang w:val="ka-GE"/>
        </w:rPr>
        <w:t xml:space="preserve"> (</w:t>
      </w:r>
      <w:r w:rsidR="00914655" w:rsidRPr="00837E69">
        <w:rPr>
          <w:rFonts w:ascii="Bakari" w:hAnsi="Bakari" w:cs="Bakari"/>
          <w:lang w:val="ka-GE"/>
        </w:rPr>
        <w:t>კალ.186, 9-10</w:t>
      </w:r>
      <w:r w:rsidRPr="00837E69">
        <w:rPr>
          <w:rFonts w:ascii="Bakari" w:hAnsi="Bakari" w:cs="Bakari"/>
          <w:lang w:val="ka-GE"/>
        </w:rPr>
        <w:t>)</w:t>
      </w:r>
      <w:r w:rsidR="00914655" w:rsidRPr="00837E69">
        <w:rPr>
          <w:rFonts w:ascii="Bakari" w:hAnsi="Bakari" w:cs="Bakari"/>
          <w:lang w:val="ka-GE"/>
        </w:rPr>
        <w:t>.</w:t>
      </w:r>
    </w:p>
    <w:p w14:paraId="6E5BBFDF" w14:textId="77777777" w:rsidR="00CD74A7" w:rsidRPr="00837E69" w:rsidRDefault="00A60DD3" w:rsidP="00E15F43">
      <w:pPr>
        <w:pStyle w:val="ListParagraph"/>
        <w:tabs>
          <w:tab w:val="left" w:pos="180"/>
          <w:tab w:val="left" w:pos="1350"/>
        </w:tabs>
        <w:spacing w:after="0" w:line="276" w:lineRule="auto"/>
        <w:ind w:left="180" w:firstLine="540"/>
        <w:jc w:val="both"/>
        <w:rPr>
          <w:rFonts w:ascii="Bakari" w:hAnsi="Bakari" w:cs="Bakari"/>
          <w:lang w:val="ka-GE"/>
        </w:rPr>
      </w:pPr>
      <w:r w:rsidRPr="00837E69">
        <w:rPr>
          <w:rFonts w:ascii="Bakari" w:hAnsi="Bakari" w:cs="Bakari"/>
          <w:lang w:val="ka-GE"/>
        </w:rPr>
        <w:t>(</w:t>
      </w:r>
      <w:r w:rsidR="005E7383" w:rsidRPr="00837E69">
        <w:rPr>
          <w:rFonts w:ascii="Bakari" w:hAnsi="Bakari" w:cs="Bakari"/>
          <w:lang w:val="ka-GE"/>
        </w:rPr>
        <w:t>ვ</w:t>
      </w:r>
      <w:r w:rsidRPr="00837E69">
        <w:rPr>
          <w:rFonts w:ascii="Bakari" w:hAnsi="Bakari" w:cs="Bakari"/>
          <w:lang w:val="ka-GE"/>
        </w:rPr>
        <w:t xml:space="preserve">) </w:t>
      </w:r>
      <w:r w:rsidR="007A7EAA" w:rsidRPr="00837E69">
        <w:rPr>
          <w:rFonts w:ascii="Bakari" w:hAnsi="Bakari" w:cs="Bakari"/>
          <w:lang w:val="ka-GE"/>
        </w:rPr>
        <w:t xml:space="preserve">  </w:t>
      </w:r>
      <w:r w:rsidRPr="00837E69">
        <w:rPr>
          <w:rFonts w:ascii="Bakari" w:hAnsi="Bakari" w:cs="Bakari"/>
          <w:lang w:val="ka-GE"/>
        </w:rPr>
        <w:t>ბიჭი</w:t>
      </w:r>
      <w:r w:rsidR="003D0B8C" w:rsidRPr="00837E69">
        <w:rPr>
          <w:rFonts w:ascii="Bakari" w:hAnsi="Bakari" w:cs="Bakari"/>
          <w:lang w:val="ka-GE"/>
        </w:rPr>
        <w:t xml:space="preserve"> მეფეს: პამპილუფექ </w:t>
      </w:r>
      <w:r w:rsidR="003D0B8C" w:rsidRPr="00837E69">
        <w:rPr>
          <w:rFonts w:ascii="Bakari" w:hAnsi="Bakari" w:cs="Bakari"/>
          <w:b/>
          <w:bCs/>
          <w:i/>
          <w:iCs/>
          <w:lang w:val="ka-GE"/>
        </w:rPr>
        <w:t>თქვანი</w:t>
      </w:r>
      <w:r w:rsidR="003D0B8C" w:rsidRPr="00837E69">
        <w:rPr>
          <w:rFonts w:ascii="Bakari" w:hAnsi="Bakari" w:cs="Bakari"/>
          <w:i/>
          <w:iCs/>
          <w:lang w:val="ka-GE"/>
        </w:rPr>
        <w:t xml:space="preserve"> </w:t>
      </w:r>
      <w:r w:rsidR="003D0B8C" w:rsidRPr="00837E69">
        <w:rPr>
          <w:rFonts w:ascii="Bakari" w:hAnsi="Bakari" w:cs="Bakari"/>
          <w:lang w:val="ka-GE"/>
        </w:rPr>
        <w:t xml:space="preserve">ემრი ილლა იქიფან </w:t>
      </w:r>
      <w:r w:rsidR="00914655" w:rsidRPr="00837E69">
        <w:rPr>
          <w:rFonts w:ascii="Bakari" w:hAnsi="Bakari" w:cs="Bakari"/>
          <w:lang w:val="ka-GE"/>
        </w:rPr>
        <w:t>(კალ. 205, 14-15).</w:t>
      </w:r>
    </w:p>
    <w:p w14:paraId="50DCD2B6" w14:textId="77777777" w:rsidR="003D0B8C" w:rsidRPr="00837E69" w:rsidRDefault="00CD74A7" w:rsidP="00042815">
      <w:pPr>
        <w:pStyle w:val="ListParagraph"/>
        <w:tabs>
          <w:tab w:val="left" w:pos="180"/>
          <w:tab w:val="left" w:pos="1350"/>
        </w:tabs>
        <w:spacing w:after="0" w:line="276" w:lineRule="auto"/>
        <w:ind w:left="180" w:firstLine="1080"/>
        <w:jc w:val="both"/>
        <w:rPr>
          <w:rFonts w:ascii="Bakari" w:hAnsi="Bakari" w:cs="Bakari"/>
          <w:lang w:val="ka-GE"/>
        </w:rPr>
      </w:pPr>
      <w:r w:rsidRPr="00837E69">
        <w:rPr>
          <w:rFonts w:ascii="Bakari" w:hAnsi="Bakari" w:cs="Bakari"/>
          <w:lang w:val="ka-GE"/>
        </w:rPr>
        <w:t xml:space="preserve">       </w:t>
      </w:r>
      <w:r w:rsidR="003D0B8C" w:rsidRPr="00837E69">
        <w:rPr>
          <w:rFonts w:ascii="Bakari" w:hAnsi="Bakari" w:cs="Bakari"/>
          <w:lang w:val="ka-GE"/>
        </w:rPr>
        <w:t xml:space="preserve">„ჯალათები თქვენს </w:t>
      </w:r>
      <w:r w:rsidR="007A7EAA" w:rsidRPr="00837E69">
        <w:rPr>
          <w:rFonts w:ascii="Bakari" w:hAnsi="Bakari" w:cs="Bakari"/>
          <w:lang w:val="ka-GE"/>
        </w:rPr>
        <w:t xml:space="preserve"> </w:t>
      </w:r>
      <w:r w:rsidR="003D0B8C" w:rsidRPr="00837E69">
        <w:rPr>
          <w:rFonts w:ascii="Bakari" w:hAnsi="Bakari" w:cs="Bakari"/>
          <w:lang w:val="ka-GE"/>
        </w:rPr>
        <w:t>ბრძანებას შეასრულებენ</w:t>
      </w:r>
      <w:r w:rsidR="00771E8C" w:rsidRPr="00837E69">
        <w:rPr>
          <w:rFonts w:ascii="Bakari" w:hAnsi="Bakari" w:cs="Bakari"/>
          <w:lang w:val="ka-GE"/>
        </w:rPr>
        <w:t>”</w:t>
      </w:r>
    </w:p>
    <w:p w14:paraId="428C5DF8" w14:textId="77777777" w:rsidR="005E7383" w:rsidRPr="00837E69" w:rsidRDefault="005E7383" w:rsidP="00E15F43">
      <w:pPr>
        <w:tabs>
          <w:tab w:val="left" w:pos="180"/>
          <w:tab w:val="left" w:pos="990"/>
        </w:tabs>
        <w:spacing w:after="0" w:line="276" w:lineRule="auto"/>
        <w:ind w:left="180" w:firstLine="540"/>
        <w:jc w:val="both"/>
        <w:rPr>
          <w:rFonts w:ascii="Bakari" w:hAnsi="Bakari" w:cs="Bakari"/>
          <w:lang w:val="ka-GE"/>
        </w:rPr>
      </w:pPr>
      <w:r w:rsidRPr="00837E69">
        <w:rPr>
          <w:rFonts w:ascii="Bakari" w:hAnsi="Bakari" w:cs="Bakari"/>
          <w:lang w:val="ka-GE"/>
        </w:rPr>
        <w:t>თუმცა იმავე ტექსტებში მაღალი იერარქიის პირთან მისამართად</w:t>
      </w:r>
      <w:r w:rsidR="00042815" w:rsidRPr="00837E69">
        <w:rPr>
          <w:rFonts w:ascii="Bakari" w:hAnsi="Bakari" w:cs="Bakari"/>
          <w:lang w:val="ka-GE"/>
        </w:rPr>
        <w:t xml:space="preserve"> პარალელურად</w:t>
      </w:r>
      <w:r w:rsidRPr="00837E69">
        <w:rPr>
          <w:rFonts w:ascii="Bakari" w:hAnsi="Bakari" w:cs="Bakari"/>
          <w:lang w:val="ka-GE"/>
        </w:rPr>
        <w:t xml:space="preserve"> მხოლობითის </w:t>
      </w:r>
      <w:r w:rsidRPr="00837E69">
        <w:rPr>
          <w:rFonts w:ascii="Bakari" w:hAnsi="Bakari" w:cs="Bakari"/>
          <w:b/>
          <w:bCs/>
          <w:i/>
          <w:iCs/>
          <w:lang w:val="ka-GE"/>
        </w:rPr>
        <w:t xml:space="preserve">სქანი </w:t>
      </w:r>
      <w:r w:rsidRPr="00837E69">
        <w:rPr>
          <w:rFonts w:ascii="Bakari" w:hAnsi="Bakari" w:cs="Bakari"/>
          <w:lang w:val="ka-GE"/>
        </w:rPr>
        <w:t>„შენი</w:t>
      </w:r>
      <w:r w:rsidR="00771E8C" w:rsidRPr="00837E69">
        <w:rPr>
          <w:rFonts w:ascii="Bakari" w:hAnsi="Bakari" w:cs="Bakari"/>
          <w:lang w:val="ka-GE"/>
        </w:rPr>
        <w:t>”</w:t>
      </w:r>
      <w:r w:rsidRPr="00837E69">
        <w:rPr>
          <w:rFonts w:ascii="Bakari" w:hAnsi="Bakari" w:cs="Bakari"/>
          <w:lang w:val="ka-GE"/>
        </w:rPr>
        <w:t xml:space="preserve"> ფორმაც გვხვდება. შდრ. მაგალითი (ზ):</w:t>
      </w:r>
    </w:p>
    <w:p w14:paraId="1DFDC25F" w14:textId="77777777" w:rsidR="005E7383" w:rsidRPr="00837E69" w:rsidRDefault="005E7383" w:rsidP="00E15F43">
      <w:pPr>
        <w:pStyle w:val="ListParagraph"/>
        <w:tabs>
          <w:tab w:val="left" w:pos="180"/>
          <w:tab w:val="left" w:pos="990"/>
        </w:tabs>
        <w:spacing w:after="0" w:line="276" w:lineRule="auto"/>
        <w:ind w:left="180" w:firstLine="540"/>
        <w:jc w:val="both"/>
        <w:rPr>
          <w:rFonts w:ascii="Bakari" w:hAnsi="Bakari" w:cs="Bakari"/>
          <w:lang w:val="ka-GE"/>
        </w:rPr>
      </w:pPr>
      <w:r w:rsidRPr="00837E69">
        <w:rPr>
          <w:rFonts w:ascii="Bakari" w:hAnsi="Bakari" w:cs="Bakari"/>
          <w:lang w:val="ka-GE"/>
        </w:rPr>
        <w:t>(ზ)</w:t>
      </w:r>
      <w:r w:rsidR="00CD74A7" w:rsidRPr="00837E69">
        <w:rPr>
          <w:rFonts w:ascii="Bakari" w:hAnsi="Bakari" w:cs="Bakari"/>
          <w:lang w:val="ka-GE"/>
        </w:rPr>
        <w:t xml:space="preserve"> </w:t>
      </w:r>
      <w:r w:rsidRPr="00837E69">
        <w:rPr>
          <w:rFonts w:ascii="Bakari" w:hAnsi="Bakari" w:cs="Bakari"/>
          <w:lang w:val="ka-GE"/>
        </w:rPr>
        <w:t xml:space="preserve"> მა </w:t>
      </w:r>
      <w:r w:rsidRPr="00837E69">
        <w:rPr>
          <w:rFonts w:ascii="Bakari" w:hAnsi="Bakari" w:cs="Bakari"/>
          <w:b/>
          <w:bCs/>
          <w:i/>
          <w:iCs/>
          <w:lang w:val="ka-GE"/>
        </w:rPr>
        <w:t>სქანი</w:t>
      </w:r>
      <w:r w:rsidRPr="00837E69">
        <w:rPr>
          <w:rFonts w:ascii="Bakari" w:hAnsi="Bakari" w:cs="Bakari"/>
          <w:lang w:val="ka-GE"/>
        </w:rPr>
        <w:t xml:space="preserve"> კაინობაშ მეტი მუთუ ვა მინტი (</w:t>
      </w:r>
      <w:r w:rsidR="00914655" w:rsidRPr="00837E69">
        <w:rPr>
          <w:rFonts w:ascii="Bakari" w:hAnsi="Bakari" w:cs="Bakari"/>
          <w:lang w:val="ka-GE"/>
        </w:rPr>
        <w:t xml:space="preserve">კალ. </w:t>
      </w:r>
      <w:r w:rsidRPr="00837E69">
        <w:rPr>
          <w:rFonts w:ascii="Bakari" w:hAnsi="Bakari" w:cs="Bakari"/>
          <w:lang w:val="ka-GE"/>
        </w:rPr>
        <w:t>205</w:t>
      </w:r>
      <w:r w:rsidR="00914655" w:rsidRPr="00837E69">
        <w:rPr>
          <w:rFonts w:ascii="Bakari" w:hAnsi="Bakari" w:cs="Bakari"/>
          <w:lang w:val="ka-GE"/>
        </w:rPr>
        <w:t>,</w:t>
      </w:r>
      <w:r w:rsidRPr="00837E69">
        <w:rPr>
          <w:rFonts w:ascii="Bakari" w:hAnsi="Bakari" w:cs="Bakari"/>
          <w:lang w:val="ka-GE"/>
        </w:rPr>
        <w:t xml:space="preserve"> </w:t>
      </w:r>
      <w:r w:rsidR="00914655" w:rsidRPr="00837E69">
        <w:rPr>
          <w:rFonts w:ascii="Bakari" w:hAnsi="Bakari" w:cs="Bakari"/>
          <w:lang w:val="ka-GE"/>
        </w:rPr>
        <w:t>12-13</w:t>
      </w:r>
      <w:r w:rsidRPr="00837E69">
        <w:rPr>
          <w:rFonts w:ascii="Bakari" w:hAnsi="Bakari" w:cs="Bakari"/>
          <w:lang w:val="ka-GE"/>
        </w:rPr>
        <w:t>)</w:t>
      </w:r>
      <w:r w:rsidR="00914655" w:rsidRPr="00837E69">
        <w:rPr>
          <w:rFonts w:ascii="Bakari" w:hAnsi="Bakari" w:cs="Bakari"/>
          <w:lang w:val="ka-GE"/>
        </w:rPr>
        <w:t>.</w:t>
      </w:r>
      <w:r w:rsidRPr="00837E69">
        <w:rPr>
          <w:rFonts w:ascii="Bakari" w:hAnsi="Bakari" w:cs="Bakari"/>
          <w:lang w:val="ka-GE"/>
        </w:rPr>
        <w:t xml:space="preserve"> </w:t>
      </w:r>
    </w:p>
    <w:p w14:paraId="2B1670BC" w14:textId="77777777" w:rsidR="003C3D9B" w:rsidRPr="00837E69" w:rsidRDefault="00CD74A7" w:rsidP="00E15F43">
      <w:pPr>
        <w:pStyle w:val="ListParagraph"/>
        <w:tabs>
          <w:tab w:val="left" w:pos="180"/>
          <w:tab w:val="left" w:pos="990"/>
        </w:tabs>
        <w:spacing w:after="120" w:line="276" w:lineRule="auto"/>
        <w:ind w:left="180" w:firstLine="540"/>
        <w:contextualSpacing w:val="0"/>
        <w:jc w:val="both"/>
        <w:rPr>
          <w:rFonts w:ascii="Bakari" w:hAnsi="Bakari" w:cs="Bakari"/>
          <w:lang w:val="ka-GE"/>
        </w:rPr>
      </w:pPr>
      <w:r w:rsidRPr="00837E69">
        <w:rPr>
          <w:rFonts w:ascii="Bakari" w:hAnsi="Bakari" w:cs="Bakari"/>
          <w:lang w:val="ka-GE"/>
        </w:rPr>
        <w:t xml:space="preserve">      </w:t>
      </w:r>
      <w:r w:rsidR="005E7383" w:rsidRPr="00837E69">
        <w:rPr>
          <w:rFonts w:ascii="Bakari" w:hAnsi="Bakari" w:cs="Bakari"/>
          <w:lang w:val="ka-GE"/>
        </w:rPr>
        <w:t>„მე შენი კარგად ყოფნის მეტი არაფერი მინდა</w:t>
      </w:r>
      <w:r w:rsidR="00771E8C" w:rsidRPr="00837E69">
        <w:rPr>
          <w:rFonts w:ascii="Bakari" w:hAnsi="Bakari" w:cs="Bakari"/>
          <w:lang w:val="ka-GE"/>
        </w:rPr>
        <w:t>”</w:t>
      </w:r>
    </w:p>
    <w:p w14:paraId="16EF94F2" w14:textId="77777777" w:rsidR="008F6DA0" w:rsidRPr="00837E69" w:rsidRDefault="008F6DA0" w:rsidP="00E15F43">
      <w:pPr>
        <w:pStyle w:val="ListParagraph"/>
        <w:numPr>
          <w:ilvl w:val="0"/>
          <w:numId w:val="22"/>
        </w:numPr>
        <w:tabs>
          <w:tab w:val="left" w:pos="180"/>
          <w:tab w:val="left" w:pos="990"/>
        </w:tabs>
        <w:spacing w:after="120" w:line="276" w:lineRule="auto"/>
        <w:ind w:left="180" w:firstLine="540"/>
        <w:jc w:val="both"/>
        <w:rPr>
          <w:rFonts w:ascii="Bakari" w:hAnsi="Bakari" w:cs="Bakari"/>
          <w:b/>
          <w:bCs/>
          <w:lang w:val="ka-GE"/>
        </w:rPr>
      </w:pPr>
      <w:r w:rsidRPr="00837E69">
        <w:rPr>
          <w:rFonts w:ascii="Bakari" w:hAnsi="Bakari" w:cs="Bakari"/>
          <w:b/>
          <w:bCs/>
          <w:lang w:val="ka-GE"/>
        </w:rPr>
        <w:t>კო-ოკურენციის წესები თავაზიანობისათვის</w:t>
      </w:r>
    </w:p>
    <w:p w14:paraId="0031C7AF" w14:textId="77777777" w:rsidR="008F6DA0" w:rsidRPr="00837E69" w:rsidRDefault="00CA36B3" w:rsidP="00E15F43">
      <w:pPr>
        <w:tabs>
          <w:tab w:val="left" w:pos="180"/>
          <w:tab w:val="left" w:pos="990"/>
        </w:tabs>
        <w:spacing w:line="276" w:lineRule="auto"/>
        <w:ind w:left="180" w:firstLine="540"/>
        <w:jc w:val="both"/>
        <w:rPr>
          <w:rFonts w:ascii="Bakari" w:hAnsi="Bakari" w:cs="Bakari"/>
          <w:lang w:val="ka-GE"/>
        </w:rPr>
      </w:pPr>
      <w:proofErr w:type="spellStart"/>
      <w:r w:rsidRPr="00837E69">
        <w:rPr>
          <w:rFonts w:ascii="Bakari" w:hAnsi="Bakari" w:cs="Bakari"/>
        </w:rPr>
        <w:t>კო-ოკურენცია</w:t>
      </w:r>
      <w:proofErr w:type="spellEnd"/>
      <w:r w:rsidRPr="00837E69">
        <w:rPr>
          <w:rFonts w:ascii="Bakari" w:hAnsi="Bakari" w:cs="Bakari"/>
        </w:rPr>
        <w:t xml:space="preserve"> (</w:t>
      </w:r>
      <w:proofErr w:type="spellStart"/>
      <w:r w:rsidRPr="00837E69">
        <w:rPr>
          <w:rFonts w:ascii="Bakari" w:hAnsi="Bakari" w:cs="Bakari"/>
        </w:rPr>
        <w:t>თანაპოვნიერება</w:t>
      </w:r>
      <w:proofErr w:type="spellEnd"/>
      <w:r w:rsidRPr="00837E69">
        <w:rPr>
          <w:rFonts w:ascii="Bakari" w:hAnsi="Bakari" w:cs="Bakari"/>
        </w:rPr>
        <w:t xml:space="preserve">) </w:t>
      </w:r>
      <w:proofErr w:type="spellStart"/>
      <w:r w:rsidRPr="00837E69">
        <w:rPr>
          <w:rFonts w:ascii="Bakari" w:hAnsi="Bakari" w:cs="Bakari"/>
        </w:rPr>
        <w:t>გულისხმობს</w:t>
      </w:r>
      <w:proofErr w:type="spellEnd"/>
      <w:r w:rsidRPr="00837E69">
        <w:rPr>
          <w:rFonts w:ascii="Bakari" w:hAnsi="Bakari" w:cs="Bakari"/>
        </w:rPr>
        <w:t xml:space="preserve"> </w:t>
      </w:r>
      <w:proofErr w:type="spellStart"/>
      <w:r w:rsidRPr="00837E69">
        <w:rPr>
          <w:rFonts w:ascii="Bakari" w:hAnsi="Bakari" w:cs="Bakari"/>
        </w:rPr>
        <w:t>სინტაგმატიკურ</w:t>
      </w:r>
      <w:proofErr w:type="spellEnd"/>
      <w:r w:rsidRPr="00837E69">
        <w:rPr>
          <w:rFonts w:ascii="Bakari" w:hAnsi="Bakari" w:cs="Bakari"/>
        </w:rPr>
        <w:t xml:space="preserve"> </w:t>
      </w:r>
      <w:proofErr w:type="spellStart"/>
      <w:r w:rsidRPr="00837E69">
        <w:rPr>
          <w:rFonts w:ascii="Bakari" w:hAnsi="Bakari" w:cs="Bakari"/>
        </w:rPr>
        <w:t>სტრუქტურაში</w:t>
      </w:r>
      <w:proofErr w:type="spellEnd"/>
      <w:r w:rsidRPr="00837E69">
        <w:rPr>
          <w:rFonts w:ascii="Bakari" w:hAnsi="Bakari" w:cs="Bakari"/>
        </w:rPr>
        <w:t xml:space="preserve"> </w:t>
      </w:r>
      <w:proofErr w:type="spellStart"/>
      <w:r w:rsidRPr="00837E69">
        <w:rPr>
          <w:rFonts w:ascii="Bakari" w:hAnsi="Bakari" w:cs="Bakari"/>
        </w:rPr>
        <w:t>სიტყვებს</w:t>
      </w:r>
      <w:proofErr w:type="spellEnd"/>
      <w:r w:rsidRPr="00837E69">
        <w:rPr>
          <w:rFonts w:ascii="Bakari" w:hAnsi="Bakari" w:cs="Bakari"/>
        </w:rPr>
        <w:t xml:space="preserve"> </w:t>
      </w:r>
      <w:proofErr w:type="spellStart"/>
      <w:r w:rsidRPr="00837E69">
        <w:rPr>
          <w:rFonts w:ascii="Bakari" w:hAnsi="Bakari" w:cs="Bakari"/>
        </w:rPr>
        <w:t>შორის</w:t>
      </w:r>
      <w:proofErr w:type="spellEnd"/>
      <w:r w:rsidRPr="00837E69">
        <w:rPr>
          <w:rFonts w:ascii="Bakari" w:hAnsi="Bakari" w:cs="Bakari"/>
        </w:rPr>
        <w:t xml:space="preserve"> </w:t>
      </w:r>
      <w:proofErr w:type="spellStart"/>
      <w:r w:rsidRPr="00837E69">
        <w:rPr>
          <w:rFonts w:ascii="Bakari" w:hAnsi="Bakari" w:cs="Bakari"/>
        </w:rPr>
        <w:t>დასაშვები</w:t>
      </w:r>
      <w:proofErr w:type="spellEnd"/>
      <w:r w:rsidRPr="00837E69">
        <w:rPr>
          <w:rFonts w:ascii="Bakari" w:hAnsi="Bakari" w:cs="Bakari"/>
        </w:rPr>
        <w:t xml:space="preserve"> </w:t>
      </w:r>
      <w:proofErr w:type="spellStart"/>
      <w:r w:rsidRPr="00837E69">
        <w:rPr>
          <w:rFonts w:ascii="Bakari" w:hAnsi="Bakari" w:cs="Bakari"/>
        </w:rPr>
        <w:t>ლოგიკურ-კოჰერენტულობის</w:t>
      </w:r>
      <w:proofErr w:type="spellEnd"/>
      <w:r w:rsidRPr="00837E69">
        <w:rPr>
          <w:rFonts w:ascii="Bakari" w:hAnsi="Bakari" w:cs="Bakari"/>
        </w:rPr>
        <w:t xml:space="preserve"> </w:t>
      </w:r>
      <w:proofErr w:type="spellStart"/>
      <w:r w:rsidRPr="00837E69">
        <w:rPr>
          <w:rFonts w:ascii="Bakari" w:hAnsi="Bakari" w:cs="Bakari"/>
        </w:rPr>
        <w:t>დადგენას</w:t>
      </w:r>
      <w:proofErr w:type="spellEnd"/>
      <w:r w:rsidRPr="00837E69">
        <w:rPr>
          <w:rFonts w:ascii="Bakari" w:hAnsi="Bakari" w:cs="Bakari"/>
        </w:rPr>
        <w:t xml:space="preserve">. </w:t>
      </w:r>
      <w:r w:rsidR="008F6DA0" w:rsidRPr="00837E69">
        <w:rPr>
          <w:rFonts w:ascii="Bakari" w:hAnsi="Bakari" w:cs="Bakari"/>
          <w:lang w:val="ka-GE"/>
        </w:rPr>
        <w:t>მიმართვის სოციოლინგვის</w:t>
      </w:r>
      <w:r w:rsidR="00502E64" w:rsidRPr="00837E69">
        <w:rPr>
          <w:rFonts w:ascii="Bakari" w:hAnsi="Bakari" w:cs="Bakari"/>
          <w:lang w:val="ka-GE"/>
        </w:rPr>
        <w:t>-</w:t>
      </w:r>
      <w:r w:rsidR="008F6DA0" w:rsidRPr="00837E69">
        <w:rPr>
          <w:rFonts w:ascii="Bakari" w:hAnsi="Bakari" w:cs="Bakari"/>
          <w:lang w:val="ka-GE"/>
        </w:rPr>
        <w:t>ტური სტატუსი</w:t>
      </w:r>
      <w:r w:rsidR="002A7DAD" w:rsidRPr="00837E69">
        <w:rPr>
          <w:rFonts w:ascii="Bakari" w:hAnsi="Bakari" w:cs="Bakari"/>
          <w:lang w:val="ka-GE"/>
        </w:rPr>
        <w:t xml:space="preserve"> </w:t>
      </w:r>
      <w:r w:rsidR="008F6DA0" w:rsidRPr="00837E69">
        <w:rPr>
          <w:rFonts w:ascii="Bakari" w:hAnsi="Bakari" w:cs="Bakari"/>
          <w:lang w:val="ka-GE"/>
        </w:rPr>
        <w:t xml:space="preserve"> </w:t>
      </w:r>
      <w:r w:rsidR="00795621" w:rsidRPr="00837E69">
        <w:rPr>
          <w:rFonts w:ascii="LitMtavrPS" w:hAnsi="LitMtavrPS" w:cs="Bakari"/>
          <w:bCs/>
        </w:rPr>
        <w:t>_</w:t>
      </w:r>
      <w:r w:rsidR="008F6DA0" w:rsidRPr="00837E69">
        <w:rPr>
          <w:rFonts w:ascii="Bakari" w:hAnsi="Bakari" w:cs="Bakari"/>
          <w:lang w:val="ka-GE"/>
        </w:rPr>
        <w:t xml:space="preserve"> </w:t>
      </w:r>
      <w:r w:rsidR="00912EBC" w:rsidRPr="00837E69">
        <w:rPr>
          <w:rFonts w:ascii="Bakari" w:hAnsi="Bakari" w:cs="Bakari"/>
          <w:lang w:val="ka-GE"/>
        </w:rPr>
        <w:t xml:space="preserve">არის </w:t>
      </w:r>
      <w:r w:rsidR="008F6DA0" w:rsidRPr="00837E69">
        <w:rPr>
          <w:rFonts w:ascii="Bakari" w:hAnsi="Bakari" w:cs="Bakari"/>
          <w:lang w:val="ka-GE"/>
        </w:rPr>
        <w:t xml:space="preserve">თუ არა ის თავაზიანობის ფორმა, დგინდება </w:t>
      </w:r>
      <w:r w:rsidR="002A7DAD" w:rsidRPr="00837E69">
        <w:rPr>
          <w:rFonts w:ascii="Bakari" w:hAnsi="Bakari" w:cs="Bakari"/>
          <w:lang w:val="ka-GE"/>
        </w:rPr>
        <w:t>ადრესატების</w:t>
      </w:r>
      <w:r w:rsidR="008F6DA0" w:rsidRPr="00837E69">
        <w:rPr>
          <w:rFonts w:ascii="Bakari" w:hAnsi="Bakari" w:cs="Bakari"/>
          <w:lang w:val="ka-GE"/>
        </w:rPr>
        <w:t xml:space="preserve"> რაოდენობასთან</w:t>
      </w:r>
      <w:r w:rsidR="00307AAB" w:rsidRPr="00837E69">
        <w:rPr>
          <w:rFonts w:ascii="Bakari" w:hAnsi="Bakari" w:cs="Bakari"/>
          <w:lang w:val="ka-GE"/>
        </w:rPr>
        <w:t xml:space="preserve"> (</w:t>
      </w:r>
      <w:r w:rsidR="00307AAB" w:rsidRPr="00837E69">
        <w:rPr>
          <w:rFonts w:ascii="Bakari" w:hAnsi="Bakari" w:cs="Bakari"/>
        </w:rPr>
        <w:t xml:space="preserve">resp. </w:t>
      </w:r>
      <w:r w:rsidR="00307AAB" w:rsidRPr="00837E69">
        <w:rPr>
          <w:rFonts w:ascii="Bakari" w:hAnsi="Bakari" w:cs="Bakari"/>
          <w:lang w:val="ka-GE"/>
        </w:rPr>
        <w:t>ერთი და ერთზე მეტი)</w:t>
      </w:r>
      <w:r w:rsidR="008F6DA0" w:rsidRPr="00837E69">
        <w:rPr>
          <w:rFonts w:ascii="Bakari" w:hAnsi="Bakari" w:cs="Bakari"/>
          <w:lang w:val="ka-GE"/>
        </w:rPr>
        <w:t xml:space="preserve"> მიმართებით, რაც წესების დონეზე ასეთ სახეს იღებს:</w:t>
      </w:r>
    </w:p>
    <w:p w14:paraId="10C627CB" w14:textId="77777777" w:rsidR="008F6DA0" w:rsidRPr="00837E69" w:rsidRDefault="008F6DA0" w:rsidP="00E15F43">
      <w:pPr>
        <w:pStyle w:val="ListParagraph"/>
        <w:tabs>
          <w:tab w:val="left" w:pos="180"/>
          <w:tab w:val="left" w:pos="990"/>
        </w:tabs>
        <w:spacing w:after="0" w:line="276" w:lineRule="auto"/>
        <w:ind w:left="180" w:firstLine="540"/>
        <w:jc w:val="both"/>
        <w:rPr>
          <w:rFonts w:ascii="Bakari" w:hAnsi="Bakari" w:cs="Bakari"/>
          <w:i/>
          <w:iCs/>
          <w:lang w:val="ka-GE"/>
        </w:rPr>
      </w:pPr>
      <w:r w:rsidRPr="00837E69">
        <w:rPr>
          <w:rFonts w:ascii="Bakari" w:hAnsi="Bakari" w:cs="Bakari"/>
          <w:i/>
          <w:iCs/>
          <w:lang w:val="ka-GE"/>
        </w:rPr>
        <w:t>წეს</w:t>
      </w:r>
      <w:r w:rsidR="008A5FE5" w:rsidRPr="00837E69">
        <w:rPr>
          <w:rFonts w:ascii="Bakari" w:hAnsi="Bakari" w:cs="Bakari"/>
          <w:i/>
          <w:iCs/>
          <w:lang w:val="ka-GE"/>
        </w:rPr>
        <w:t xml:space="preserve">ები </w:t>
      </w:r>
      <w:r w:rsidR="00F072BD" w:rsidRPr="00837E69">
        <w:rPr>
          <w:rFonts w:ascii="Bakari" w:hAnsi="Bakari" w:cs="Bakari"/>
          <w:i/>
          <w:iCs/>
          <w:lang w:val="ka-GE"/>
        </w:rPr>
        <w:t xml:space="preserve"> მეგრულისათვის</w:t>
      </w:r>
    </w:p>
    <w:p w14:paraId="1CF15876" w14:textId="77777777" w:rsidR="008F6DA0" w:rsidRPr="00837E69" w:rsidRDefault="00F072BD" w:rsidP="00042815">
      <w:pPr>
        <w:pStyle w:val="ListParagraph"/>
        <w:numPr>
          <w:ilvl w:val="1"/>
          <w:numId w:val="19"/>
        </w:numPr>
        <w:tabs>
          <w:tab w:val="left" w:pos="180"/>
          <w:tab w:val="left" w:pos="990"/>
          <w:tab w:val="left" w:pos="1260"/>
        </w:tabs>
        <w:spacing w:after="0" w:line="276" w:lineRule="auto"/>
        <w:ind w:left="180" w:firstLine="540"/>
        <w:jc w:val="both"/>
        <w:rPr>
          <w:rFonts w:ascii="Bakari" w:hAnsi="Bakari" w:cs="Bakari"/>
        </w:rPr>
      </w:pPr>
      <w:r w:rsidRPr="00837E69">
        <w:rPr>
          <w:rFonts w:ascii="Bakari" w:hAnsi="Bakari" w:cs="Bakari"/>
          <w:lang w:val="ka-GE"/>
        </w:rPr>
        <w:t xml:space="preserve">თუ </w:t>
      </w:r>
      <w:r w:rsidR="008F6DA0" w:rsidRPr="00837E69">
        <w:rPr>
          <w:rFonts w:ascii="Bakari" w:hAnsi="Bakari" w:cs="Bakari"/>
          <w:b/>
          <w:bCs/>
          <w:i/>
          <w:iCs/>
          <w:lang w:val="ka-GE"/>
        </w:rPr>
        <w:t>ზოჯ-</w:t>
      </w:r>
      <w:r w:rsidR="008F6DA0" w:rsidRPr="00837E69">
        <w:rPr>
          <w:rFonts w:ascii="Bakari" w:hAnsi="Bakari" w:cs="Bakari"/>
          <w:lang w:val="ka-GE"/>
        </w:rPr>
        <w:t xml:space="preserve"> ძირის შემცველი ფუძითაა ზმნა გამოხატული</w:t>
      </w:r>
      <w:r w:rsidR="00D25B13" w:rsidRPr="00837E69">
        <w:rPr>
          <w:rStyle w:val="FootnoteReference"/>
          <w:rFonts w:ascii="Bakari" w:hAnsi="Bakari" w:cs="Bakari"/>
          <w:lang w:val="ka-GE"/>
        </w:rPr>
        <w:footnoteReference w:id="5"/>
      </w:r>
      <w:r w:rsidR="00E7368C" w:rsidRPr="00837E69">
        <w:rPr>
          <w:rFonts w:ascii="Bakari" w:hAnsi="Bakari" w:cs="Bakari"/>
          <w:lang w:val="ka-GE"/>
        </w:rPr>
        <w:t xml:space="preserve"> და</w:t>
      </w:r>
      <w:r w:rsidRPr="00837E69">
        <w:rPr>
          <w:rFonts w:ascii="Bakari" w:hAnsi="Bakari" w:cs="Bakari"/>
        </w:rPr>
        <w:t xml:space="preserve"> </w:t>
      </w:r>
      <w:r w:rsidRPr="00837E69">
        <w:rPr>
          <w:rFonts w:ascii="Bakari" w:hAnsi="Bakari" w:cs="Bakari"/>
          <w:lang w:val="ka-GE"/>
        </w:rPr>
        <w:t xml:space="preserve">მასთან </w:t>
      </w:r>
      <w:r w:rsidR="008F6DA0" w:rsidRPr="00837E69">
        <w:rPr>
          <w:rFonts w:ascii="Bakari" w:hAnsi="Bakari" w:cs="Bakari"/>
          <w:lang w:val="ka-GE"/>
        </w:rPr>
        <w:t xml:space="preserve">შეწყობილი  </w:t>
      </w:r>
      <w:r w:rsidRPr="00837E69">
        <w:rPr>
          <w:rFonts w:ascii="Bakari" w:hAnsi="Bakari" w:cs="Bakari"/>
          <w:lang w:val="ka-GE"/>
        </w:rPr>
        <w:t xml:space="preserve">საკუთარი </w:t>
      </w:r>
      <w:r w:rsidR="008F6DA0" w:rsidRPr="00837E69">
        <w:rPr>
          <w:rFonts w:ascii="Bakari" w:hAnsi="Bakari" w:cs="Bakari"/>
          <w:lang w:val="ka-GE"/>
        </w:rPr>
        <w:t>სახელ</w:t>
      </w:r>
      <w:r w:rsidRPr="00837E69">
        <w:rPr>
          <w:rFonts w:ascii="Bakari" w:hAnsi="Bakari" w:cs="Bakari"/>
          <w:lang w:val="ka-GE"/>
        </w:rPr>
        <w:t>ი</w:t>
      </w:r>
      <w:r w:rsidR="008F6DA0" w:rsidRPr="00837E69">
        <w:rPr>
          <w:rFonts w:ascii="Bakari" w:hAnsi="Bakari" w:cs="Bakari"/>
          <w:lang w:val="ka-GE"/>
        </w:rPr>
        <w:t xml:space="preserve"> ან ნაცვალსახელ</w:t>
      </w:r>
      <w:r w:rsidR="00B06F51" w:rsidRPr="00837E69">
        <w:rPr>
          <w:rFonts w:ascii="Bakari" w:hAnsi="Bakari" w:cs="Bakari"/>
          <w:lang w:val="ka-GE"/>
        </w:rPr>
        <w:t>ი</w:t>
      </w:r>
      <w:r w:rsidRPr="00837E69">
        <w:rPr>
          <w:rFonts w:ascii="Bakari" w:hAnsi="Bakari" w:cs="Bakari"/>
          <w:lang w:val="ka-GE"/>
        </w:rPr>
        <w:t xml:space="preserve"> </w:t>
      </w:r>
      <w:r w:rsidR="008F6DA0" w:rsidRPr="00837E69">
        <w:rPr>
          <w:rFonts w:ascii="Bakari" w:hAnsi="Bakari" w:cs="Bakari"/>
          <w:lang w:val="ka-GE"/>
        </w:rPr>
        <w:t xml:space="preserve"> </w:t>
      </w:r>
      <w:r w:rsidRPr="00837E69">
        <w:rPr>
          <w:rFonts w:ascii="Bakari" w:hAnsi="Bakari" w:cs="Bakari"/>
          <w:lang w:val="ka-GE"/>
        </w:rPr>
        <w:t>ერთ ადრესატს მიემართება,</w:t>
      </w:r>
      <w:r w:rsidR="008F6DA0" w:rsidRPr="00837E69">
        <w:rPr>
          <w:rFonts w:ascii="Bakari" w:hAnsi="Bakari" w:cs="Bakari"/>
          <w:lang w:val="ka-GE"/>
        </w:rPr>
        <w:t xml:space="preserve"> წინადადება თავაზიანია</w:t>
      </w:r>
      <w:r w:rsidRPr="00837E69">
        <w:rPr>
          <w:rFonts w:ascii="Bakari" w:hAnsi="Bakari" w:cs="Bakari"/>
          <w:lang w:val="ka-GE"/>
        </w:rPr>
        <w:t>; ამას აპირობებს თავად ძირში კოდირებული თავაზიანობის სემანტიკა</w:t>
      </w:r>
      <w:r w:rsidR="00293FE7" w:rsidRPr="00837E69">
        <w:rPr>
          <w:rFonts w:ascii="Bakari" w:hAnsi="Bakari" w:cs="Bakari"/>
          <w:lang w:val="ka-GE"/>
        </w:rPr>
        <w:t xml:space="preserve">. იხ.  მოდელები </w:t>
      </w:r>
      <w:r w:rsidR="00B06F51" w:rsidRPr="00837E69">
        <w:rPr>
          <w:rFonts w:ascii="Times New Roman" w:hAnsi="Times New Roman" w:cs="Times New Roman"/>
          <w:lang w:val="ka-GE"/>
        </w:rPr>
        <w:t>(</w:t>
      </w:r>
      <w:r w:rsidR="00B06F51" w:rsidRPr="00837E69">
        <w:rPr>
          <w:rFonts w:ascii="Times New Roman" w:hAnsi="Times New Roman" w:cs="Times New Roman"/>
        </w:rPr>
        <w:t>a) (a1) (a2</w:t>
      </w:r>
      <w:r w:rsidR="00B06F51" w:rsidRPr="00837E69">
        <w:rPr>
          <w:rFonts w:ascii="Bakari" w:hAnsi="Bakari" w:cs="Bakari"/>
        </w:rPr>
        <w:t>)</w:t>
      </w:r>
      <w:r w:rsidRPr="00837E69">
        <w:rPr>
          <w:rFonts w:ascii="Bakari" w:hAnsi="Bakari" w:cs="Bakari"/>
          <w:lang w:val="ka-GE"/>
        </w:rPr>
        <w:t>.</w:t>
      </w:r>
    </w:p>
    <w:p w14:paraId="71DB742C" w14:textId="77777777" w:rsidR="00F072BD" w:rsidRPr="00837E69" w:rsidRDefault="00F072BD" w:rsidP="00042815">
      <w:pPr>
        <w:pStyle w:val="ListParagraph"/>
        <w:numPr>
          <w:ilvl w:val="1"/>
          <w:numId w:val="19"/>
        </w:numPr>
        <w:tabs>
          <w:tab w:val="left" w:pos="180"/>
          <w:tab w:val="left" w:pos="990"/>
          <w:tab w:val="left" w:pos="1260"/>
        </w:tabs>
        <w:spacing w:after="0" w:line="276" w:lineRule="auto"/>
        <w:ind w:left="180" w:firstLine="540"/>
        <w:jc w:val="both"/>
        <w:rPr>
          <w:rFonts w:ascii="Bakari" w:hAnsi="Bakari" w:cs="Bakari"/>
          <w:lang w:val="ka-GE"/>
        </w:rPr>
      </w:pPr>
      <w:r w:rsidRPr="00837E69">
        <w:rPr>
          <w:rFonts w:ascii="Bakari" w:hAnsi="Bakari" w:cs="Bakari"/>
          <w:b/>
          <w:bCs/>
          <w:i/>
          <w:iCs/>
          <w:lang w:val="ka-GE"/>
        </w:rPr>
        <w:lastRenderedPageBreak/>
        <w:t>თქვ</w:t>
      </w:r>
      <w:r w:rsidR="00912EBC" w:rsidRPr="00837E69">
        <w:rPr>
          <w:rFonts w:ascii="Bakari" w:hAnsi="Bakari" w:cs="Bakari"/>
          <w:b/>
          <w:bCs/>
          <w:i/>
          <w:iCs/>
          <w:lang w:val="ka-GE"/>
        </w:rPr>
        <w:t>ა</w:t>
      </w:r>
      <w:r w:rsidRPr="00837E69">
        <w:rPr>
          <w:rFonts w:ascii="Bakari" w:hAnsi="Bakari" w:cs="Bakari"/>
          <w:lang w:val="ka-GE"/>
        </w:rPr>
        <w:t xml:space="preserve"> ნაცვალსახელი თუ თანაპოვნიერია </w:t>
      </w:r>
      <w:r w:rsidRPr="00837E69">
        <w:rPr>
          <w:rFonts w:ascii="Bakari" w:hAnsi="Bakari" w:cs="Bakari"/>
          <w:b/>
          <w:bCs/>
          <w:i/>
          <w:iCs/>
          <w:lang w:val="ka-GE"/>
        </w:rPr>
        <w:t>ზოჯ-</w:t>
      </w:r>
      <w:r w:rsidR="00C245E6" w:rsidRPr="00837E69">
        <w:rPr>
          <w:rFonts w:ascii="Bakari" w:hAnsi="Bakari" w:cs="Bakari"/>
          <w:b/>
          <w:bCs/>
          <w:i/>
          <w:iCs/>
          <w:lang w:val="ka-GE"/>
        </w:rPr>
        <w:t xml:space="preserve"> </w:t>
      </w:r>
      <w:r w:rsidR="00C245E6" w:rsidRPr="00837E69">
        <w:rPr>
          <w:rFonts w:ascii="Bakari" w:hAnsi="Bakari" w:cs="Bakari"/>
          <w:lang w:val="ka-GE"/>
        </w:rPr>
        <w:t xml:space="preserve">ძირთან, მაშინ ის აჩენს მრავლობითობის </w:t>
      </w:r>
      <w:r w:rsidR="00C245E6" w:rsidRPr="00837E69">
        <w:rPr>
          <w:rFonts w:ascii="Bakari" w:hAnsi="Bakari" w:cs="Bakari"/>
          <w:b/>
          <w:bCs/>
          <w:i/>
          <w:iCs/>
          <w:lang w:val="ka-GE"/>
        </w:rPr>
        <w:t>-თ</w:t>
      </w:r>
      <w:r w:rsidR="00C245E6" w:rsidRPr="00837E69">
        <w:rPr>
          <w:rFonts w:ascii="Bakari" w:hAnsi="Bakari" w:cs="Bakari"/>
          <w:lang w:val="ka-GE"/>
        </w:rPr>
        <w:t xml:space="preserve"> სუფიქსს</w:t>
      </w:r>
      <w:r w:rsidR="00E7368C" w:rsidRPr="00837E69">
        <w:rPr>
          <w:rFonts w:ascii="Bakari" w:hAnsi="Bakari" w:cs="Bakari"/>
          <w:lang w:val="ka-GE"/>
        </w:rPr>
        <w:t>;</w:t>
      </w:r>
      <w:r w:rsidR="00C245E6" w:rsidRPr="00837E69">
        <w:rPr>
          <w:rFonts w:ascii="Bakari" w:hAnsi="Bakari" w:cs="Bakari"/>
          <w:lang w:val="ka-GE"/>
        </w:rPr>
        <w:t xml:space="preserve"> წინადადება თავაზიანია, თუ ნაცვალსახელის რეფერენტი ერთი ადრესატია</w:t>
      </w:r>
      <w:r w:rsidR="00293FE7" w:rsidRPr="00837E69">
        <w:rPr>
          <w:rFonts w:ascii="Bakari" w:hAnsi="Bakari" w:cs="Bakari"/>
          <w:lang w:val="ka-GE"/>
        </w:rPr>
        <w:t xml:space="preserve">. იხ. მოდელები </w:t>
      </w:r>
      <w:r w:rsidR="00B06F51" w:rsidRPr="00837E69">
        <w:rPr>
          <w:rFonts w:ascii="Times New Roman" w:hAnsi="Times New Roman" w:cs="Times New Roman"/>
        </w:rPr>
        <w:t>(b) (b1) (b2)</w:t>
      </w:r>
      <w:r w:rsidR="00B06F51" w:rsidRPr="00837E69">
        <w:rPr>
          <w:rFonts w:ascii="Times New Roman" w:hAnsi="Times New Roman" w:cs="Times New Roman"/>
          <w:lang w:val="ka-GE"/>
        </w:rPr>
        <w:t>.</w:t>
      </w:r>
      <w:r w:rsidR="00C245E6" w:rsidRPr="00837E69">
        <w:rPr>
          <w:rFonts w:ascii="Bakari" w:hAnsi="Bakari" w:cs="Bakari"/>
        </w:rPr>
        <w:t xml:space="preserve"> </w:t>
      </w:r>
    </w:p>
    <w:p w14:paraId="0B04AF14" w14:textId="77777777" w:rsidR="00B06F51" w:rsidRPr="00837E69" w:rsidRDefault="00B06F51" w:rsidP="00F753F1">
      <w:pPr>
        <w:pStyle w:val="ListParagraph"/>
        <w:numPr>
          <w:ilvl w:val="1"/>
          <w:numId w:val="12"/>
        </w:numPr>
        <w:tabs>
          <w:tab w:val="left" w:pos="180"/>
          <w:tab w:val="left" w:pos="810"/>
          <w:tab w:val="left" w:pos="1260"/>
        </w:tabs>
        <w:spacing w:after="0" w:line="276" w:lineRule="auto"/>
        <w:ind w:left="180" w:firstLine="540"/>
        <w:jc w:val="both"/>
        <w:rPr>
          <w:rFonts w:ascii="Bakari" w:hAnsi="Bakari" w:cs="Bakari"/>
          <w:lang w:val="ka-GE"/>
        </w:rPr>
      </w:pPr>
      <w:r w:rsidRPr="00837E69">
        <w:rPr>
          <w:rFonts w:ascii="Bakari" w:hAnsi="Bakari" w:cs="Bakari"/>
          <w:lang w:val="ka-GE"/>
        </w:rPr>
        <w:t xml:space="preserve">თუ წინადადება არ შეიცავს </w:t>
      </w:r>
      <w:r w:rsidRPr="00837E69">
        <w:rPr>
          <w:rFonts w:ascii="Bakari" w:hAnsi="Bakari" w:cs="Bakari"/>
          <w:b/>
          <w:bCs/>
          <w:i/>
          <w:iCs/>
          <w:lang w:val="ka-GE"/>
        </w:rPr>
        <w:t xml:space="preserve">ზოჯ- </w:t>
      </w:r>
      <w:r w:rsidRPr="00837E69">
        <w:rPr>
          <w:rFonts w:ascii="Bakari" w:hAnsi="Bakari" w:cs="Bakari"/>
          <w:lang w:val="ka-GE"/>
        </w:rPr>
        <w:t xml:space="preserve">ძირიან სხვადასხვა მნიშვნელობის ფუძეებს, მაგრამ შეიცავს </w:t>
      </w:r>
      <w:r w:rsidRPr="00837E69">
        <w:rPr>
          <w:rFonts w:ascii="Bakari" w:hAnsi="Bakari" w:cs="Bakari"/>
          <w:b/>
          <w:bCs/>
          <w:i/>
          <w:iCs/>
          <w:lang w:val="ka-GE"/>
        </w:rPr>
        <w:t>თქვ</w:t>
      </w:r>
      <w:r w:rsidR="00912EBC" w:rsidRPr="00837E69">
        <w:rPr>
          <w:rFonts w:ascii="Bakari" w:hAnsi="Bakari" w:cs="Bakari"/>
          <w:b/>
          <w:bCs/>
          <w:i/>
          <w:iCs/>
          <w:lang w:val="ka-GE"/>
        </w:rPr>
        <w:t>ა</w:t>
      </w:r>
      <w:r w:rsidRPr="00837E69">
        <w:rPr>
          <w:rFonts w:ascii="Bakari" w:hAnsi="Bakari" w:cs="Bakari"/>
          <w:b/>
          <w:bCs/>
          <w:i/>
          <w:iCs/>
          <w:lang w:val="ka-GE"/>
        </w:rPr>
        <w:t xml:space="preserve"> </w:t>
      </w:r>
      <w:r w:rsidR="00293FE7" w:rsidRPr="00837E69">
        <w:rPr>
          <w:rFonts w:ascii="Bakari" w:hAnsi="Bakari" w:cs="Bakari"/>
          <w:lang w:val="ka-GE"/>
        </w:rPr>
        <w:t>პირის ან/და</w:t>
      </w:r>
      <w:r w:rsidR="00293FE7" w:rsidRPr="00837E69">
        <w:rPr>
          <w:rFonts w:ascii="Bakari" w:hAnsi="Bakari" w:cs="Bakari"/>
          <w:b/>
          <w:bCs/>
          <w:i/>
          <w:iCs/>
          <w:lang w:val="ka-GE"/>
        </w:rPr>
        <w:t xml:space="preserve">  თქვანი </w:t>
      </w:r>
      <w:r w:rsidR="00795621" w:rsidRPr="00837E69">
        <w:rPr>
          <w:rFonts w:ascii="LitMtavrPS" w:hAnsi="LitMtavrPS" w:cs="Bakari"/>
          <w:bCs/>
        </w:rPr>
        <w:t xml:space="preserve">_ </w:t>
      </w:r>
      <w:r w:rsidR="00293FE7" w:rsidRPr="00837E69">
        <w:rPr>
          <w:rFonts w:ascii="Bakari" w:hAnsi="Bakari" w:cs="Bakari"/>
          <w:lang w:val="ka-GE"/>
        </w:rPr>
        <w:t xml:space="preserve">კუთვნილებით </w:t>
      </w:r>
      <w:r w:rsidRPr="00837E69">
        <w:rPr>
          <w:rFonts w:ascii="Bakari" w:hAnsi="Bakari" w:cs="Bakari"/>
          <w:lang w:val="ka-GE"/>
        </w:rPr>
        <w:t>ნაცვალსახელ</w:t>
      </w:r>
      <w:r w:rsidR="00293FE7" w:rsidRPr="00837E69">
        <w:rPr>
          <w:rFonts w:ascii="Bakari" w:hAnsi="Bakari" w:cs="Bakari"/>
          <w:lang w:val="ka-GE"/>
        </w:rPr>
        <w:t>ებ</w:t>
      </w:r>
      <w:r w:rsidRPr="00837E69">
        <w:rPr>
          <w:rFonts w:ascii="Bakari" w:hAnsi="Bakari" w:cs="Bakari"/>
          <w:lang w:val="ka-GE"/>
        </w:rPr>
        <w:t>ს ზმნაში გრა</w:t>
      </w:r>
      <w:r w:rsidR="002A7DAD" w:rsidRPr="00837E69">
        <w:rPr>
          <w:rFonts w:ascii="Bakari" w:hAnsi="Bakari" w:cs="Bakari"/>
          <w:lang w:val="ka-GE"/>
        </w:rPr>
        <w:t>მ</w:t>
      </w:r>
      <w:r w:rsidRPr="00837E69">
        <w:rPr>
          <w:rFonts w:ascii="Bakari" w:hAnsi="Bakari" w:cs="Bakari"/>
          <w:lang w:val="ka-GE"/>
        </w:rPr>
        <w:t xml:space="preserve">ატიკული მრავლობითობის </w:t>
      </w:r>
      <w:r w:rsidRPr="00837E69">
        <w:rPr>
          <w:rFonts w:ascii="Bakari" w:hAnsi="Bakari" w:cs="Bakari"/>
          <w:b/>
          <w:bCs/>
          <w:lang w:val="ka-GE"/>
        </w:rPr>
        <w:t xml:space="preserve">-თ </w:t>
      </w:r>
      <w:r w:rsidRPr="00837E69">
        <w:rPr>
          <w:rFonts w:ascii="Bakari" w:hAnsi="Bakari" w:cs="Bakari"/>
          <w:lang w:val="ka-GE"/>
        </w:rPr>
        <w:t xml:space="preserve">სუფიქსით, მაშინ </w:t>
      </w:r>
      <w:r w:rsidR="002A7DAD" w:rsidRPr="00837E69">
        <w:rPr>
          <w:rFonts w:ascii="Bakari" w:hAnsi="Bakari" w:cs="Bakari"/>
          <w:lang w:val="ka-GE"/>
        </w:rPr>
        <w:t xml:space="preserve">საკითხი წყდება ადრესატ-რეფერენტის რაოდენობით: თუ </w:t>
      </w:r>
      <w:r w:rsidR="007024D0" w:rsidRPr="00837E69">
        <w:rPr>
          <w:rFonts w:ascii="Bakari" w:hAnsi="Bakari" w:cs="Bakari"/>
          <w:lang w:val="ka-GE"/>
        </w:rPr>
        <w:t>ერთია</w:t>
      </w:r>
      <w:r w:rsidR="002A7DAD" w:rsidRPr="00837E69">
        <w:rPr>
          <w:rFonts w:ascii="Bakari" w:hAnsi="Bakari" w:cs="Bakari"/>
          <w:lang w:val="ka-GE"/>
        </w:rPr>
        <w:t>, მაშინ</w:t>
      </w:r>
      <w:r w:rsidR="007024D0" w:rsidRPr="00837E69">
        <w:rPr>
          <w:rFonts w:ascii="Bakari" w:hAnsi="Bakari" w:cs="Bakari"/>
          <w:lang w:val="ka-GE"/>
        </w:rPr>
        <w:t xml:space="preserve"> ნაცვალსახელიც და სუფიქსიც თავაზიანობის გამომხატველია, თუ </w:t>
      </w:r>
      <w:r w:rsidR="007024D0" w:rsidRPr="00837E69">
        <w:rPr>
          <w:rFonts w:ascii="Bakari" w:hAnsi="Bakari" w:cs="Bakari"/>
          <w:color w:val="000000" w:themeColor="text1"/>
          <w:lang w:val="ka-GE"/>
        </w:rPr>
        <w:t>მრავალია, მაშინ შეიძლება იყოს ერთიც და მეორეც, რაც კონტექსტურია</w:t>
      </w:r>
      <w:r w:rsidR="005361B7" w:rsidRPr="00837E69">
        <w:rPr>
          <w:rFonts w:ascii="Bakari" w:hAnsi="Bakari" w:cs="Bakari"/>
          <w:color w:val="000000" w:themeColor="text1"/>
          <w:lang w:val="ka-GE"/>
        </w:rPr>
        <w:t xml:space="preserve"> </w:t>
      </w:r>
      <w:r w:rsidR="007024D0" w:rsidRPr="00837E69">
        <w:rPr>
          <w:rFonts w:ascii="Times New Roman" w:hAnsi="Times New Roman" w:cs="Times New Roman"/>
          <w:lang w:val="ka-GE"/>
        </w:rPr>
        <w:t>(</w:t>
      </w:r>
      <w:r w:rsidR="007024D0" w:rsidRPr="00837E69">
        <w:rPr>
          <w:rFonts w:ascii="Times New Roman" w:hAnsi="Times New Roman" w:cs="Times New Roman"/>
        </w:rPr>
        <w:t>d) (d1) (d2).</w:t>
      </w:r>
    </w:p>
    <w:p w14:paraId="4DBD45BE" w14:textId="77777777" w:rsidR="00702E86" w:rsidRPr="00837E69" w:rsidRDefault="008A5FE5" w:rsidP="00E15F43">
      <w:pPr>
        <w:pStyle w:val="ListParagraph"/>
        <w:numPr>
          <w:ilvl w:val="1"/>
          <w:numId w:val="12"/>
        </w:numPr>
        <w:tabs>
          <w:tab w:val="left" w:pos="180"/>
          <w:tab w:val="left" w:pos="810"/>
        </w:tabs>
        <w:spacing w:after="0" w:line="276" w:lineRule="auto"/>
        <w:ind w:left="180" w:firstLine="540"/>
        <w:jc w:val="both"/>
        <w:rPr>
          <w:rFonts w:ascii="Bakari" w:hAnsi="Bakari" w:cs="Bakari"/>
          <w:lang w:val="ka-GE"/>
        </w:rPr>
      </w:pPr>
      <w:r w:rsidRPr="00837E69">
        <w:rPr>
          <w:rFonts w:ascii="Bakari" w:hAnsi="Bakari" w:cs="Bakari"/>
          <w:lang w:val="ka-GE"/>
        </w:rPr>
        <w:t xml:space="preserve">თუ წინადადებაში არის სიტყვა </w:t>
      </w:r>
      <w:r w:rsidRPr="00837E69">
        <w:rPr>
          <w:rFonts w:ascii="Bakari" w:hAnsi="Bakari" w:cs="Bakari"/>
          <w:i/>
          <w:iCs/>
          <w:lang w:val="ka-GE"/>
        </w:rPr>
        <w:t>პატონი</w:t>
      </w:r>
      <w:r w:rsidR="00960F6C" w:rsidRPr="00837E69">
        <w:rPr>
          <w:rFonts w:ascii="Bakari" w:hAnsi="Bakari" w:cs="Bakari"/>
          <w:i/>
          <w:iCs/>
          <w:lang w:val="ka-GE"/>
        </w:rPr>
        <w:t xml:space="preserve"> </w:t>
      </w:r>
      <w:r w:rsidR="00960F6C" w:rsidRPr="00837E69">
        <w:rPr>
          <w:rFonts w:ascii="Bakari" w:hAnsi="Bakari" w:cs="Bakari"/>
          <w:lang w:val="ka-GE"/>
        </w:rPr>
        <w:t>„ბატონო</w:t>
      </w:r>
      <w:r w:rsidR="00771E8C" w:rsidRPr="00837E69">
        <w:rPr>
          <w:rFonts w:ascii="Bakari" w:hAnsi="Bakari" w:cs="Bakari"/>
          <w:lang w:val="ka-GE"/>
        </w:rPr>
        <w:t>”</w:t>
      </w:r>
      <w:r w:rsidRPr="00837E69">
        <w:rPr>
          <w:rFonts w:ascii="Bakari" w:hAnsi="Bakari" w:cs="Bakari"/>
          <w:lang w:val="ka-GE"/>
        </w:rPr>
        <w:t xml:space="preserve">, ყველა ასეთი წინადადება თავაზიანია, გარდა იმ შემთხვევისა, როცა მასთან </w:t>
      </w:r>
      <w:r w:rsidR="00960F6C" w:rsidRPr="00837E69">
        <w:rPr>
          <w:rFonts w:ascii="Bakari" w:hAnsi="Bakari" w:cs="Bakari"/>
          <w:lang w:val="ka-GE"/>
        </w:rPr>
        <w:t>თანაპოვნიერია</w:t>
      </w:r>
      <w:r w:rsidRPr="00837E69">
        <w:rPr>
          <w:rFonts w:ascii="Bakari" w:hAnsi="Bakari" w:cs="Bakari"/>
          <w:lang w:val="ka-GE"/>
        </w:rPr>
        <w:t xml:space="preserve">  </w:t>
      </w:r>
      <w:r w:rsidRPr="00837E69">
        <w:rPr>
          <w:rFonts w:ascii="Bakari" w:hAnsi="Bakari" w:cs="Bakari"/>
          <w:b/>
          <w:bCs/>
          <w:lang w:val="ka-GE"/>
        </w:rPr>
        <w:t>სი</w:t>
      </w:r>
      <w:r w:rsidRPr="00837E69">
        <w:rPr>
          <w:rFonts w:ascii="Bakari" w:hAnsi="Bakari" w:cs="Bakari"/>
          <w:lang w:val="ka-GE"/>
        </w:rPr>
        <w:t xml:space="preserve"> „შენ</w:t>
      </w:r>
      <w:r w:rsidR="00771E8C" w:rsidRPr="00837E69">
        <w:rPr>
          <w:rFonts w:ascii="Bakari" w:hAnsi="Bakari" w:cs="Bakari"/>
          <w:lang w:val="ka-GE"/>
        </w:rPr>
        <w:t>”</w:t>
      </w:r>
      <w:r w:rsidRPr="00837E69">
        <w:rPr>
          <w:rFonts w:ascii="Bakari" w:hAnsi="Bakari" w:cs="Bakari"/>
          <w:lang w:val="ka-GE"/>
        </w:rPr>
        <w:t xml:space="preserve"> ნაცვალსახელი და მხოლობითი რიცხვი</w:t>
      </w:r>
      <w:r w:rsidR="00960F6C" w:rsidRPr="00837E69">
        <w:rPr>
          <w:rFonts w:ascii="Bakari" w:hAnsi="Bakari" w:cs="Bakari"/>
          <w:lang w:val="ka-GE"/>
        </w:rPr>
        <w:t>ს ზმნური ფორმა, ასეთია</w:t>
      </w:r>
      <w:r w:rsidRPr="00837E69">
        <w:rPr>
          <w:rFonts w:ascii="Bakari" w:hAnsi="Bakari" w:cs="Bakari"/>
        </w:rPr>
        <w:t xml:space="preserve"> </w:t>
      </w:r>
      <w:r w:rsidRPr="00837E69">
        <w:rPr>
          <w:rFonts w:ascii="Times New Roman" w:hAnsi="Times New Roman" w:cs="Times New Roman"/>
        </w:rPr>
        <w:t>(c)</w:t>
      </w:r>
      <w:r w:rsidR="00960F6C" w:rsidRPr="00837E69">
        <w:rPr>
          <w:rFonts w:ascii="Bakari" w:hAnsi="Bakari" w:cs="Bakari"/>
          <w:lang w:val="ka-GE"/>
        </w:rPr>
        <w:t xml:space="preserve"> და მასში ირონიაც შეიძლება იყოს გამოხატული; </w:t>
      </w:r>
      <w:r w:rsidRPr="00837E69">
        <w:rPr>
          <w:rFonts w:ascii="Bakari" w:hAnsi="Bakari" w:cs="Bakari"/>
          <w:lang w:val="ka-GE"/>
        </w:rPr>
        <w:t xml:space="preserve"> </w:t>
      </w:r>
      <w:r w:rsidR="00960F6C" w:rsidRPr="00837E69">
        <w:rPr>
          <w:rFonts w:ascii="Bakari" w:hAnsi="Bakari" w:cs="Bakari"/>
          <w:i/>
          <w:iCs/>
          <w:lang w:val="ka-GE"/>
        </w:rPr>
        <w:t xml:space="preserve">პატონი </w:t>
      </w:r>
      <w:r w:rsidR="00960F6C" w:rsidRPr="00837E69">
        <w:rPr>
          <w:rFonts w:ascii="Bakari" w:hAnsi="Bakari" w:cs="Bakari"/>
          <w:lang w:val="ka-GE"/>
        </w:rPr>
        <w:t>„ბატონო</w:t>
      </w:r>
      <w:r w:rsidR="00771E8C" w:rsidRPr="00837E69">
        <w:rPr>
          <w:rFonts w:ascii="Bakari" w:hAnsi="Bakari" w:cs="Bakari"/>
          <w:lang w:val="ka-GE"/>
        </w:rPr>
        <w:t>”</w:t>
      </w:r>
      <w:r w:rsidR="00960F6C" w:rsidRPr="00837E69">
        <w:rPr>
          <w:rFonts w:ascii="Bakari" w:hAnsi="Bakari" w:cs="Bakari"/>
          <w:lang w:val="ka-GE"/>
        </w:rPr>
        <w:t xml:space="preserve">, სიტყვის შემცველი წინადადების </w:t>
      </w:r>
      <w:r w:rsidR="00912EBC" w:rsidRPr="00837E69">
        <w:rPr>
          <w:rFonts w:ascii="Bakari" w:hAnsi="Bakari" w:cs="Bakari"/>
          <w:lang w:val="ka-GE"/>
        </w:rPr>
        <w:t>არა</w:t>
      </w:r>
      <w:r w:rsidR="00960F6C" w:rsidRPr="00837E69">
        <w:rPr>
          <w:rFonts w:ascii="Bakari" w:hAnsi="Bakari" w:cs="Bakari"/>
          <w:lang w:val="ka-GE"/>
        </w:rPr>
        <w:t xml:space="preserve">თავაზიანობას ადასტურებს ალტერნაციული </w:t>
      </w:r>
      <w:r w:rsidRPr="00837E69">
        <w:rPr>
          <w:rFonts w:ascii="Times New Roman" w:hAnsi="Times New Roman" w:cs="Times New Roman"/>
          <w:lang w:val="ka-GE"/>
        </w:rPr>
        <w:t>(</w:t>
      </w:r>
      <w:r w:rsidRPr="00837E69">
        <w:rPr>
          <w:rFonts w:ascii="Times New Roman" w:hAnsi="Times New Roman" w:cs="Times New Roman"/>
        </w:rPr>
        <w:t>c1)</w:t>
      </w:r>
      <w:r w:rsidR="00960F6C" w:rsidRPr="00837E69">
        <w:rPr>
          <w:rFonts w:ascii="Bakari" w:hAnsi="Bakari" w:cs="Bakari"/>
          <w:lang w:val="ka-GE"/>
        </w:rPr>
        <w:t xml:space="preserve"> და </w:t>
      </w:r>
      <w:r w:rsidR="00960F6C" w:rsidRPr="00837E69">
        <w:rPr>
          <w:rFonts w:ascii="Times New Roman" w:hAnsi="Times New Roman" w:cs="Times New Roman"/>
          <w:lang w:val="ka-GE"/>
        </w:rPr>
        <w:t>(</w:t>
      </w:r>
      <w:r w:rsidR="00960F6C" w:rsidRPr="00837E69">
        <w:rPr>
          <w:rFonts w:ascii="Times New Roman" w:hAnsi="Times New Roman" w:cs="Times New Roman"/>
        </w:rPr>
        <w:t>c2)</w:t>
      </w:r>
      <w:r w:rsidR="00960F6C" w:rsidRPr="00837E69">
        <w:rPr>
          <w:rFonts w:ascii="Bakari" w:hAnsi="Bakari" w:cs="Bakari"/>
        </w:rPr>
        <w:t xml:space="preserve"> </w:t>
      </w:r>
      <w:r w:rsidR="00960F6C" w:rsidRPr="00837E69">
        <w:rPr>
          <w:rFonts w:ascii="Bakari" w:hAnsi="Bakari" w:cs="Bakari"/>
          <w:lang w:val="ka-GE"/>
        </w:rPr>
        <w:t xml:space="preserve">მოდელები, რომლებიც არ უკავშირდება თავაზიანობას. </w:t>
      </w:r>
      <w:r w:rsidR="005361B7" w:rsidRPr="00837E69">
        <w:rPr>
          <w:rFonts w:ascii="Bakari" w:hAnsi="Bakari" w:cs="Bakari"/>
          <w:lang w:val="ka-GE"/>
        </w:rPr>
        <w:t>აღნიშნული მოდელი დროში შეცვლილია; მეგრულ ტე</w:t>
      </w:r>
      <w:r w:rsidR="001D5B4A" w:rsidRPr="00837E69">
        <w:rPr>
          <w:rFonts w:ascii="Bakari" w:hAnsi="Bakari" w:cs="Bakari"/>
          <w:lang w:val="ka-GE"/>
        </w:rPr>
        <w:t>ქ</w:t>
      </w:r>
      <w:r w:rsidR="005361B7" w:rsidRPr="00837E69">
        <w:rPr>
          <w:rFonts w:ascii="Bakari" w:hAnsi="Bakari" w:cs="Bakari"/>
          <w:lang w:val="ka-GE"/>
        </w:rPr>
        <w:t>სტებში მიმართვისათვის ჩანართებად ხშირად გამოყენებ</w:t>
      </w:r>
      <w:r w:rsidR="00CB4065" w:rsidRPr="00837E69">
        <w:rPr>
          <w:rFonts w:ascii="Bakari" w:hAnsi="Bakari" w:cs="Bakari"/>
          <w:lang w:val="ka-GE"/>
        </w:rPr>
        <w:t>ული</w:t>
      </w:r>
      <w:r w:rsidR="005361B7" w:rsidRPr="00837E69">
        <w:rPr>
          <w:rFonts w:ascii="Bakari" w:hAnsi="Bakari" w:cs="Bakari"/>
          <w:lang w:val="ka-GE"/>
        </w:rPr>
        <w:t xml:space="preserve">ა ფრაზა: </w:t>
      </w:r>
      <w:r w:rsidR="005361B7" w:rsidRPr="00837E69">
        <w:rPr>
          <w:rFonts w:ascii="Bakari" w:hAnsi="Bakari" w:cs="Bakari"/>
          <w:i/>
          <w:iCs/>
          <w:lang w:val="ka-GE"/>
        </w:rPr>
        <w:t>სი ჩქიმ პატონ</w:t>
      </w:r>
      <w:r w:rsidR="00EE32C1" w:rsidRPr="00837E69">
        <w:rPr>
          <w:rFonts w:ascii="Bakari" w:hAnsi="Bakari" w:cs="Bakari"/>
          <w:i/>
          <w:iCs/>
          <w:lang w:val="ka-GE"/>
        </w:rPr>
        <w:t xml:space="preserve"> რექინი</w:t>
      </w:r>
      <w:r w:rsidR="005361B7" w:rsidRPr="00837E69">
        <w:rPr>
          <w:rFonts w:ascii="Bakari" w:hAnsi="Bakari" w:cs="Bakari"/>
          <w:lang w:val="ka-GE"/>
        </w:rPr>
        <w:t xml:space="preserve"> „შენ </w:t>
      </w:r>
      <w:r w:rsidR="00EE32C1" w:rsidRPr="00837E69">
        <w:rPr>
          <w:rFonts w:ascii="Bakari" w:hAnsi="Bakari" w:cs="Bakari"/>
          <w:lang w:val="ka-GE"/>
        </w:rPr>
        <w:t>რომ ჩემი ბატონი ხარ</w:t>
      </w:r>
      <w:r w:rsidR="00771E8C" w:rsidRPr="00837E69">
        <w:rPr>
          <w:rFonts w:ascii="Bakari" w:hAnsi="Bakari" w:cs="Bakari"/>
          <w:lang w:val="ka-GE"/>
        </w:rPr>
        <w:t>”</w:t>
      </w:r>
      <w:r w:rsidR="00EE32C1" w:rsidRPr="00837E69">
        <w:rPr>
          <w:rFonts w:ascii="Bakari" w:hAnsi="Bakari" w:cs="Bakari"/>
          <w:lang w:val="ka-GE"/>
        </w:rPr>
        <w:t>, რომელშიც ნაცვალსახელების, ზმნისა და სახელისაგან შემდგარი კონკორდი</w:t>
      </w:r>
      <w:r w:rsidR="005361B7" w:rsidRPr="00837E69">
        <w:rPr>
          <w:rFonts w:ascii="Bakari" w:hAnsi="Bakari" w:cs="Bakari"/>
          <w:lang w:val="ka-GE"/>
        </w:rPr>
        <w:t xml:space="preserve"> </w:t>
      </w:r>
      <w:r w:rsidR="00EE32C1" w:rsidRPr="00837E69">
        <w:rPr>
          <w:rFonts w:ascii="Bakari" w:hAnsi="Bakari" w:cs="Bakari"/>
          <w:lang w:val="ka-GE"/>
        </w:rPr>
        <w:t>გრამატიკულად მხოლობითია, თუმცა ფრაზა პატივისცემის გამომხატველია.</w:t>
      </w:r>
    </w:p>
    <w:p w14:paraId="71295BB1" w14:textId="77777777" w:rsidR="00293FE7" w:rsidRPr="00837E69" w:rsidRDefault="00214769" w:rsidP="00E15F43">
      <w:pPr>
        <w:tabs>
          <w:tab w:val="left" w:pos="180"/>
          <w:tab w:val="left" w:pos="810"/>
        </w:tabs>
        <w:spacing w:after="0" w:line="276" w:lineRule="auto"/>
        <w:ind w:left="180" w:firstLine="540"/>
        <w:jc w:val="both"/>
        <w:rPr>
          <w:rFonts w:ascii="Bakari" w:hAnsi="Bakari" w:cs="Bakari"/>
          <w:lang w:val="ka-GE"/>
        </w:rPr>
      </w:pPr>
      <w:r w:rsidRPr="00837E69">
        <w:rPr>
          <w:rFonts w:ascii="Bakari" w:hAnsi="Bakari" w:cs="Bakari"/>
          <w:lang w:val="ka-GE"/>
        </w:rPr>
        <w:t xml:space="preserve">მეგრულის პირველი სამი წესი </w:t>
      </w:r>
      <w:r w:rsidR="00673B48" w:rsidRPr="00837E69">
        <w:rPr>
          <w:rFonts w:ascii="Bakari" w:hAnsi="Bakari" w:cs="Bakari"/>
          <w:lang w:val="ka-GE"/>
        </w:rPr>
        <w:t>ლაზურ</w:t>
      </w:r>
      <w:r w:rsidR="00840133" w:rsidRPr="00837E69">
        <w:rPr>
          <w:rFonts w:ascii="Bakari" w:hAnsi="Bakari" w:cs="Bakari"/>
          <w:lang w:val="ka-GE"/>
        </w:rPr>
        <w:t>ზე</w:t>
      </w:r>
      <w:r w:rsidR="00673B48" w:rsidRPr="00837E69">
        <w:rPr>
          <w:rFonts w:ascii="Bakari" w:hAnsi="Bakari" w:cs="Bakari"/>
          <w:lang w:val="ka-GE"/>
        </w:rPr>
        <w:t xml:space="preserve"> </w:t>
      </w:r>
      <w:r w:rsidRPr="00837E69">
        <w:rPr>
          <w:rFonts w:ascii="Bakari" w:hAnsi="Bakari" w:cs="Bakari"/>
          <w:lang w:val="ka-GE"/>
        </w:rPr>
        <w:t>ვერ ვრცელდება</w:t>
      </w:r>
      <w:r w:rsidR="00673B48" w:rsidRPr="00837E69">
        <w:rPr>
          <w:rFonts w:ascii="Bakari" w:hAnsi="Bakari" w:cs="Bakari"/>
          <w:lang w:val="ka-GE"/>
        </w:rPr>
        <w:t xml:space="preserve"> </w:t>
      </w:r>
      <w:r w:rsidR="00840133" w:rsidRPr="00837E69">
        <w:rPr>
          <w:rFonts w:ascii="Bakari" w:hAnsi="Bakari" w:cs="Bakari"/>
          <w:lang w:val="ka-GE"/>
        </w:rPr>
        <w:t xml:space="preserve">ამ ენაში </w:t>
      </w:r>
      <w:r w:rsidR="00673B48" w:rsidRPr="00837E69">
        <w:rPr>
          <w:rFonts w:ascii="Bakari" w:hAnsi="Bakari" w:cs="Bakari"/>
          <w:lang w:val="ka-GE"/>
        </w:rPr>
        <w:t>თვაზიანობის აღმნიშვნელი</w:t>
      </w:r>
      <w:r w:rsidR="00673B48" w:rsidRPr="00837E69">
        <w:rPr>
          <w:rFonts w:ascii="Bakari" w:hAnsi="Bakari" w:cs="Bakari"/>
          <w:b/>
          <w:bCs/>
          <w:lang w:val="ka-GE"/>
        </w:rPr>
        <w:t xml:space="preserve"> </w:t>
      </w:r>
      <w:r w:rsidR="00F753F1" w:rsidRPr="00837E69">
        <w:rPr>
          <w:rFonts w:ascii="Bakari" w:hAnsi="Bakari" w:cs="Bakari"/>
          <w:lang w:val="ka-GE"/>
        </w:rPr>
        <w:t>ზმნური</w:t>
      </w:r>
      <w:r w:rsidR="00F753F1" w:rsidRPr="00837E69">
        <w:rPr>
          <w:rFonts w:ascii="Bakari" w:hAnsi="Bakari" w:cs="Bakari"/>
          <w:b/>
          <w:bCs/>
          <w:lang w:val="ka-GE"/>
        </w:rPr>
        <w:t xml:space="preserve"> </w:t>
      </w:r>
      <w:r w:rsidR="00673B48" w:rsidRPr="00837E69">
        <w:rPr>
          <w:rFonts w:ascii="Bakari" w:hAnsi="Bakari" w:cs="Bakari"/>
          <w:lang w:val="ka-GE"/>
        </w:rPr>
        <w:t xml:space="preserve">ძირის არარსებობის </w:t>
      </w:r>
      <w:r w:rsidR="00270C0C" w:rsidRPr="00837E69">
        <w:rPr>
          <w:rFonts w:ascii="Bakari" w:hAnsi="Bakari" w:cs="Bakari"/>
          <w:lang w:val="ka-GE"/>
        </w:rPr>
        <w:t>გამო.</w:t>
      </w:r>
    </w:p>
    <w:p w14:paraId="5AAF950D" w14:textId="77777777" w:rsidR="006F2AC0" w:rsidRPr="00837E69" w:rsidRDefault="00673B48" w:rsidP="006F2AC0">
      <w:pPr>
        <w:tabs>
          <w:tab w:val="left" w:pos="180"/>
          <w:tab w:val="left" w:pos="810"/>
        </w:tabs>
        <w:spacing w:after="0" w:line="276" w:lineRule="auto"/>
        <w:ind w:left="181" w:firstLine="539"/>
        <w:jc w:val="both"/>
        <w:rPr>
          <w:rFonts w:ascii="Bakari" w:hAnsi="Bakari" w:cs="Bakari"/>
        </w:rPr>
      </w:pPr>
      <w:r w:rsidRPr="00837E69">
        <w:rPr>
          <w:rFonts w:ascii="Bakari" w:hAnsi="Bakari" w:cs="Bakari"/>
          <w:lang w:val="ka-GE"/>
        </w:rPr>
        <w:t xml:space="preserve">თუ </w:t>
      </w:r>
      <w:r w:rsidR="00214769" w:rsidRPr="00837E69">
        <w:rPr>
          <w:rFonts w:ascii="Bakari" w:hAnsi="Bakari" w:cs="Bakari"/>
          <w:lang w:val="ka-GE"/>
        </w:rPr>
        <w:t xml:space="preserve">სამეტყველო აქტი შეიცავს თავაზიანობის გამომოხატველ  </w:t>
      </w:r>
      <w:r w:rsidR="00270C0C" w:rsidRPr="00837E69">
        <w:rPr>
          <w:rFonts w:ascii="Bakari" w:hAnsi="Bakari" w:cs="Bakari"/>
          <w:i/>
          <w:iCs/>
          <w:lang w:val="ka-GE"/>
        </w:rPr>
        <w:t>ეფენდი „ბატონო</w:t>
      </w:r>
      <w:r w:rsidR="00771E8C" w:rsidRPr="00837E69">
        <w:rPr>
          <w:rFonts w:ascii="Bakari" w:hAnsi="Bakari" w:cs="Bakari"/>
          <w:i/>
          <w:iCs/>
          <w:lang w:val="ka-GE"/>
        </w:rPr>
        <w:t>”</w:t>
      </w:r>
      <w:r w:rsidR="00270C0C" w:rsidRPr="00837E69">
        <w:rPr>
          <w:rFonts w:ascii="Bakari" w:hAnsi="Bakari" w:cs="Bakari"/>
          <w:i/>
          <w:iCs/>
          <w:lang w:val="ka-GE"/>
        </w:rPr>
        <w:t xml:space="preserve">, ან </w:t>
      </w:r>
      <w:r w:rsidR="00270C0C" w:rsidRPr="00837E69">
        <w:rPr>
          <w:rFonts w:ascii="Bakari" w:hAnsi="Bakari" w:cs="Bakari"/>
          <w:lang w:val="ka-GE"/>
        </w:rPr>
        <w:t xml:space="preserve">რომელიმე მაღალი იერარქიის </w:t>
      </w:r>
      <w:r w:rsidR="003D2318" w:rsidRPr="00837E69">
        <w:rPr>
          <w:rFonts w:ascii="Bakari" w:hAnsi="Bakari" w:cs="Bakari"/>
          <w:lang w:val="ka-GE"/>
        </w:rPr>
        <w:t xml:space="preserve">აღმნიშვნელ </w:t>
      </w:r>
      <w:r w:rsidR="00270C0C" w:rsidRPr="00837E69">
        <w:rPr>
          <w:rFonts w:ascii="Bakari" w:hAnsi="Bakari" w:cs="Bakari"/>
          <w:lang w:val="ka-GE"/>
        </w:rPr>
        <w:t xml:space="preserve">სახელს, მასთან ჩანაცვლებადია მხოლოდ მხოლობითი რიცხვის ნაცვალსახელი </w:t>
      </w:r>
      <w:r w:rsidR="00270C0C" w:rsidRPr="00837E69">
        <w:rPr>
          <w:rFonts w:ascii="Bakari" w:hAnsi="Bakari" w:cs="Bakari"/>
          <w:i/>
          <w:iCs/>
          <w:lang w:val="ka-GE"/>
        </w:rPr>
        <w:t>სი</w:t>
      </w:r>
      <w:r w:rsidR="00F753F1" w:rsidRPr="00837E69">
        <w:rPr>
          <w:rFonts w:ascii="Bakari" w:hAnsi="Bakari" w:cs="Bakari"/>
          <w:lang w:val="ka-GE"/>
        </w:rPr>
        <w:t xml:space="preserve"> „შენ“ ნაცვალსახელი</w:t>
      </w:r>
      <w:r w:rsidR="00270C0C" w:rsidRPr="00837E69">
        <w:rPr>
          <w:rFonts w:ascii="Bakari" w:hAnsi="Bakari" w:cs="Bakari"/>
          <w:lang w:val="ka-GE"/>
        </w:rPr>
        <w:t xml:space="preserve">, ხოლო თანაპოვნიერია ზმნა მხოლობით რიცხვში.  ზმნისა და სახელის რიცხვის ცვლა ოდენ გრამატიკული მრავლობითობის გამოხატვას ემსახურება, როგორც მას აჩვენებს </w:t>
      </w:r>
      <w:r w:rsidR="00293FE7" w:rsidRPr="00837E69">
        <w:rPr>
          <w:rFonts w:ascii="Bakari" w:hAnsi="Bakari" w:cs="Bakari"/>
          <w:lang w:val="ka-GE"/>
        </w:rPr>
        <w:t>მოდელები</w:t>
      </w:r>
      <w:r w:rsidR="00270C0C" w:rsidRPr="00837E69">
        <w:rPr>
          <w:rFonts w:ascii="Bakari" w:hAnsi="Bakari" w:cs="Bakari"/>
          <w:lang w:val="ka-GE"/>
        </w:rPr>
        <w:t xml:space="preserve"> </w:t>
      </w:r>
      <w:r w:rsidR="00270C0C" w:rsidRPr="00837E69">
        <w:rPr>
          <w:rFonts w:ascii="Times New Roman" w:hAnsi="Times New Roman" w:cs="Times New Roman"/>
          <w:lang w:val="ka-GE"/>
        </w:rPr>
        <w:t>(</w:t>
      </w:r>
      <w:r w:rsidR="00270C0C" w:rsidRPr="00837E69">
        <w:rPr>
          <w:rFonts w:ascii="Times New Roman" w:hAnsi="Times New Roman" w:cs="Times New Roman"/>
        </w:rPr>
        <w:t>f) (f1) (f2).</w:t>
      </w:r>
      <w:r w:rsidR="00270C0C" w:rsidRPr="00837E69">
        <w:rPr>
          <w:rFonts w:ascii="Bakari" w:hAnsi="Bakari" w:cs="Bakari"/>
          <w:lang w:val="ka-GE"/>
        </w:rPr>
        <w:t xml:space="preserve"> </w:t>
      </w:r>
    </w:p>
    <w:p w14:paraId="1CF60863" w14:textId="77777777" w:rsidR="00270C27" w:rsidRPr="00837E69" w:rsidRDefault="00214769" w:rsidP="006F2AC0">
      <w:pPr>
        <w:tabs>
          <w:tab w:val="left" w:pos="180"/>
          <w:tab w:val="left" w:pos="810"/>
        </w:tabs>
        <w:spacing w:after="0" w:line="276" w:lineRule="auto"/>
        <w:ind w:left="181" w:firstLine="539"/>
        <w:jc w:val="both"/>
        <w:rPr>
          <w:rFonts w:ascii="Bakari" w:hAnsi="Bakari" w:cs="Bakari"/>
          <w:lang w:val="ka-GE"/>
        </w:rPr>
      </w:pPr>
      <w:r w:rsidRPr="00837E69">
        <w:rPr>
          <w:rFonts w:ascii="Bakari" w:hAnsi="Bakari" w:cs="Bakari"/>
          <w:lang w:val="ka-GE"/>
        </w:rPr>
        <w:t xml:space="preserve"> </w:t>
      </w:r>
    </w:p>
    <w:p w14:paraId="25AC90B0" w14:textId="77777777" w:rsidR="00BB0F0D" w:rsidRPr="00837E69" w:rsidRDefault="00BB0F0D" w:rsidP="006F2AC0">
      <w:pPr>
        <w:tabs>
          <w:tab w:val="left" w:pos="180"/>
          <w:tab w:val="left" w:pos="810"/>
        </w:tabs>
        <w:spacing w:after="0" w:line="276" w:lineRule="auto"/>
        <w:ind w:left="181" w:firstLine="539"/>
        <w:jc w:val="both"/>
        <w:rPr>
          <w:rFonts w:ascii="Bakari" w:hAnsi="Bakari" w:cs="Bakari"/>
          <w:b/>
          <w:bCs/>
          <w:lang w:val="ka-GE"/>
        </w:rPr>
      </w:pPr>
      <w:r w:rsidRPr="00837E69">
        <w:rPr>
          <w:rFonts w:ascii="Bakari" w:hAnsi="Bakari" w:cs="Bakari"/>
          <w:b/>
          <w:bCs/>
          <w:lang w:val="ka-GE"/>
        </w:rPr>
        <w:t>სოციოლინგვისტური კონტექსტი</w:t>
      </w:r>
      <w:r w:rsidR="00840133" w:rsidRPr="00837E69">
        <w:rPr>
          <w:rFonts w:ascii="Bakari" w:hAnsi="Bakari" w:cs="Bakari"/>
          <w:b/>
          <w:bCs/>
          <w:lang w:val="ka-GE"/>
        </w:rPr>
        <w:t>ს მნიშვნელობა თავაზიანობის დადგენისთვის</w:t>
      </w:r>
    </w:p>
    <w:p w14:paraId="683777CB" w14:textId="77777777" w:rsidR="0008368F" w:rsidRPr="00837E69" w:rsidRDefault="00A00714" w:rsidP="006F2AC0">
      <w:pPr>
        <w:pStyle w:val="ListParagraph"/>
        <w:tabs>
          <w:tab w:val="left" w:pos="180"/>
          <w:tab w:val="left" w:pos="990"/>
        </w:tabs>
        <w:spacing w:after="0" w:line="276" w:lineRule="auto"/>
        <w:ind w:left="181" w:firstLine="539"/>
        <w:jc w:val="both"/>
        <w:rPr>
          <w:rFonts w:ascii="Bakari" w:hAnsi="Bakari" w:cs="Bakari"/>
          <w:lang w:val="ka-GE"/>
        </w:rPr>
      </w:pPr>
      <w:r w:rsidRPr="00837E69">
        <w:rPr>
          <w:rFonts w:ascii="Bakari" w:hAnsi="Bakari" w:cs="Bakari"/>
          <w:lang w:val="ka-GE"/>
        </w:rPr>
        <w:t>წინამდებარე პუბლიკაციის შედეგები</w:t>
      </w:r>
      <w:r w:rsidR="00995BD1" w:rsidRPr="00837E69">
        <w:rPr>
          <w:rFonts w:ascii="Bakari" w:hAnsi="Bakari" w:cs="Bakari"/>
          <w:lang w:val="ka-GE"/>
        </w:rPr>
        <w:t xml:space="preserve"> ასევე ემყარება საველე ლინგვისტურ მასალას, რომელიც დაეფუძნა ანკეტირებისა და ნახევრადსტრუქტურირებული ინტერვიურების მეთოდებს. მეგრულის მასალა დოკუმენტირებულია სამეგრელოში, ხოლო ლაზური</w:t>
      </w:r>
      <w:r w:rsidR="00E22BE4" w:rsidRPr="00837E69">
        <w:rPr>
          <w:rFonts w:ascii="Bakari" w:hAnsi="Bakari" w:cs="Bakari"/>
          <w:lang w:val="ka-GE"/>
        </w:rPr>
        <w:t>სა</w:t>
      </w:r>
      <w:r w:rsidR="00995BD1" w:rsidRPr="00837E69">
        <w:rPr>
          <w:rFonts w:ascii="Bakari" w:hAnsi="Bakari" w:cs="Bakari"/>
          <w:lang w:val="ka-GE"/>
        </w:rPr>
        <w:t xml:space="preserve"> </w:t>
      </w:r>
      <w:r w:rsidR="004B750F" w:rsidRPr="00837E69">
        <w:rPr>
          <w:rFonts w:ascii="LitMtavrPS" w:hAnsi="LitMtavrPS" w:cs="Bakari"/>
          <w:bCs/>
        </w:rPr>
        <w:t xml:space="preserve">_ </w:t>
      </w:r>
      <w:r w:rsidR="00995BD1" w:rsidRPr="00837E69">
        <w:rPr>
          <w:rFonts w:ascii="Bakari" w:hAnsi="Bakari" w:cs="Bakari"/>
          <w:lang w:val="ka-GE"/>
        </w:rPr>
        <w:t>სარფში. ანკეტური მონაცემები შეიცავს ინფორმაციას სოცია</w:t>
      </w:r>
      <w:r w:rsidR="004B750F" w:rsidRPr="00837E69">
        <w:rPr>
          <w:rFonts w:ascii="Bakari" w:hAnsi="Bakari" w:cs="Bakari"/>
        </w:rPr>
        <w:softHyphen/>
      </w:r>
      <w:r w:rsidR="00995BD1" w:rsidRPr="00837E69">
        <w:rPr>
          <w:rFonts w:ascii="Bakari" w:hAnsi="Bakari" w:cs="Bakari"/>
          <w:lang w:val="ka-GE"/>
        </w:rPr>
        <w:t xml:space="preserve">ლური და ასაკობრივი იერარქიის </w:t>
      </w:r>
      <w:r w:rsidRPr="00837E69">
        <w:rPr>
          <w:rFonts w:ascii="Bakari" w:hAnsi="Bakari" w:cs="Bakari"/>
          <w:lang w:val="ka-GE"/>
        </w:rPr>
        <w:t>ნიშნით</w:t>
      </w:r>
      <w:r w:rsidR="00995BD1" w:rsidRPr="00837E69">
        <w:rPr>
          <w:rFonts w:ascii="Bakari" w:hAnsi="Bakari" w:cs="Bakari"/>
          <w:lang w:val="ka-GE"/>
        </w:rPr>
        <w:t xml:space="preserve"> კლასიფიცირებული ადრესატისადმი მიმართვის დროს გამოყენებული ნაცვალსახელების შესახებ. მონაცემთა დამუშავება</w:t>
      </w:r>
      <w:r w:rsidR="00A05898" w:rsidRPr="00837E69">
        <w:rPr>
          <w:rFonts w:ascii="Bakari" w:hAnsi="Bakari" w:cs="Bakari"/>
          <w:lang w:val="ka-GE"/>
        </w:rPr>
        <w:t xml:space="preserve"> ცხადყოფს, რომ </w:t>
      </w:r>
      <w:r w:rsidR="00272EFA" w:rsidRPr="00837E69">
        <w:rPr>
          <w:rFonts w:ascii="Bakari" w:hAnsi="Bakari" w:cs="Bakari"/>
          <w:lang w:val="ka-GE"/>
        </w:rPr>
        <w:t xml:space="preserve">მეგრულისა და ლაზურის თანამედროვე </w:t>
      </w:r>
      <w:r w:rsidR="00A05898" w:rsidRPr="00837E69">
        <w:rPr>
          <w:rFonts w:ascii="Bakari" w:hAnsi="Bakari" w:cs="Bakari"/>
          <w:lang w:val="ka-GE"/>
        </w:rPr>
        <w:t>სოციოლინგვისტურ სიტუაციაში ნაცვალსახელური მიმართვი</w:t>
      </w:r>
      <w:r w:rsidR="00272EFA" w:rsidRPr="00837E69">
        <w:rPr>
          <w:rFonts w:ascii="Bakari" w:hAnsi="Bakari" w:cs="Bakari"/>
          <w:lang w:val="ka-GE"/>
        </w:rPr>
        <w:t xml:space="preserve">თ თავაზიანობის </w:t>
      </w:r>
      <w:r w:rsidR="00272EFA" w:rsidRPr="00837E69">
        <w:rPr>
          <w:rFonts w:ascii="Bakari" w:hAnsi="Bakari" w:cs="Bakari"/>
          <w:lang w:val="ka-GE"/>
        </w:rPr>
        <w:lastRenderedPageBreak/>
        <w:t>გამოხატვი</w:t>
      </w:r>
      <w:r w:rsidR="00A05898" w:rsidRPr="00837E69">
        <w:rPr>
          <w:rFonts w:ascii="Bakari" w:hAnsi="Bakari" w:cs="Bakari"/>
          <w:lang w:val="ka-GE"/>
        </w:rPr>
        <w:t>ს</w:t>
      </w:r>
      <w:r w:rsidR="00272EFA" w:rsidRPr="00837E69">
        <w:rPr>
          <w:rFonts w:ascii="Bakari" w:hAnsi="Bakari" w:cs="Bakari"/>
          <w:lang w:val="ka-GE"/>
        </w:rPr>
        <w:t>ათვის</w:t>
      </w:r>
      <w:r w:rsidR="00A05898" w:rsidRPr="00837E69">
        <w:rPr>
          <w:rFonts w:ascii="Bakari" w:hAnsi="Bakari" w:cs="Bakari"/>
          <w:lang w:val="ka-GE"/>
        </w:rPr>
        <w:t xml:space="preserve"> </w:t>
      </w:r>
      <w:r w:rsidR="00B3687F" w:rsidRPr="00837E69">
        <w:rPr>
          <w:rFonts w:ascii="Bakari" w:hAnsi="Bakari" w:cs="Bakari"/>
          <w:lang w:val="ka-GE"/>
        </w:rPr>
        <w:t xml:space="preserve">ორი განსხვავებული </w:t>
      </w:r>
      <w:r w:rsidR="00A05898" w:rsidRPr="00837E69">
        <w:rPr>
          <w:rFonts w:ascii="Bakari" w:hAnsi="Bakari" w:cs="Bakari"/>
          <w:lang w:val="ka-GE"/>
        </w:rPr>
        <w:t>სტრატეგ</w:t>
      </w:r>
      <w:r w:rsidR="00EE32C1" w:rsidRPr="00837E69">
        <w:rPr>
          <w:rFonts w:ascii="Bakari" w:hAnsi="Bakari" w:cs="Bakari"/>
          <w:lang w:val="ka-GE"/>
        </w:rPr>
        <w:t>ი</w:t>
      </w:r>
      <w:r w:rsidR="00A05898" w:rsidRPr="00837E69">
        <w:rPr>
          <w:rFonts w:ascii="Bakari" w:hAnsi="Bakari" w:cs="Bakari"/>
          <w:lang w:val="ka-GE"/>
        </w:rPr>
        <w:t>ი</w:t>
      </w:r>
      <w:r w:rsidR="00CD67BC" w:rsidRPr="00837E69">
        <w:rPr>
          <w:rFonts w:ascii="Bakari" w:hAnsi="Bakari" w:cs="Bakari"/>
          <w:lang w:val="ka-GE"/>
        </w:rPr>
        <w:t>ს</w:t>
      </w:r>
      <w:r w:rsidR="00A05898" w:rsidRPr="00837E69">
        <w:rPr>
          <w:rFonts w:ascii="Bakari" w:hAnsi="Bakari" w:cs="Bakari"/>
          <w:lang w:val="ka-GE"/>
        </w:rPr>
        <w:t xml:space="preserve"> გამ</w:t>
      </w:r>
      <w:r w:rsidR="00B3687F" w:rsidRPr="00837E69">
        <w:rPr>
          <w:rFonts w:ascii="Bakari" w:hAnsi="Bakari" w:cs="Bakari"/>
          <w:lang w:val="ka-GE"/>
        </w:rPr>
        <w:t>ო</w:t>
      </w:r>
      <w:r w:rsidR="00CD67BC" w:rsidRPr="00837E69">
        <w:rPr>
          <w:rFonts w:ascii="Bakari" w:hAnsi="Bakari" w:cs="Bakari"/>
          <w:lang w:val="ka-GE"/>
        </w:rPr>
        <w:t>ყენება</w:t>
      </w:r>
      <w:r w:rsidR="00862185" w:rsidRPr="00837E69">
        <w:rPr>
          <w:rFonts w:ascii="Bakari" w:hAnsi="Bakari" w:cs="Bakari"/>
          <w:lang w:val="ka-GE"/>
        </w:rPr>
        <w:t xml:space="preserve"> </w:t>
      </w:r>
      <w:r w:rsidR="00E22BE4" w:rsidRPr="00837E69">
        <w:rPr>
          <w:rFonts w:ascii="Bakari" w:hAnsi="Bakari" w:cs="Bakari"/>
          <w:lang w:val="ka-GE"/>
        </w:rPr>
        <w:t>ა</w:t>
      </w:r>
      <w:r w:rsidR="00862185" w:rsidRPr="00837E69">
        <w:rPr>
          <w:rFonts w:ascii="Bakari" w:hAnsi="Bakari" w:cs="Bakari"/>
          <w:lang w:val="ka-GE"/>
        </w:rPr>
        <w:t>რის</w:t>
      </w:r>
      <w:r w:rsidR="00E22BE4" w:rsidRPr="00837E69">
        <w:rPr>
          <w:rFonts w:ascii="Bakari" w:hAnsi="Bakari" w:cs="Bakari"/>
          <w:lang w:val="ka-GE"/>
        </w:rPr>
        <w:t xml:space="preserve"> შესაძლ</w:t>
      </w:r>
      <w:r w:rsidR="00272EFA" w:rsidRPr="00837E69">
        <w:rPr>
          <w:rFonts w:ascii="Bakari" w:hAnsi="Bakari" w:cs="Bakari"/>
          <w:lang w:val="ka-GE"/>
        </w:rPr>
        <w:t>ებელი</w:t>
      </w:r>
      <w:r w:rsidR="00CD67BC" w:rsidRPr="00837E69">
        <w:rPr>
          <w:rFonts w:ascii="Bakari" w:hAnsi="Bakari" w:cs="Bakari"/>
          <w:lang w:val="ka-GE"/>
        </w:rPr>
        <w:t xml:space="preserve">: </w:t>
      </w:r>
      <w:r w:rsidR="00272EFA" w:rsidRPr="00837E69">
        <w:rPr>
          <w:rFonts w:ascii="Bakari" w:hAnsi="Bakari" w:cs="Bakari"/>
          <w:lang w:val="ka-GE"/>
        </w:rPr>
        <w:t xml:space="preserve">1) </w:t>
      </w:r>
      <w:r w:rsidR="00687D11" w:rsidRPr="00837E69">
        <w:rPr>
          <w:rFonts w:ascii="Bakari" w:hAnsi="Bakari" w:cs="Bakari"/>
          <w:i/>
          <w:iCs/>
          <w:lang w:val="ka-GE"/>
        </w:rPr>
        <w:t>სი</w:t>
      </w:r>
      <w:r w:rsidR="00687D11" w:rsidRPr="00837E69">
        <w:rPr>
          <w:rFonts w:ascii="Bakari" w:hAnsi="Bakari" w:cs="Bakari"/>
          <w:lang w:val="ka-GE"/>
        </w:rPr>
        <w:t xml:space="preserve"> </w:t>
      </w:r>
      <w:r w:rsidR="00771E8C" w:rsidRPr="00837E69">
        <w:rPr>
          <w:rFonts w:ascii="Bakari" w:hAnsi="Bakari" w:cs="Bakari"/>
          <w:lang w:val="ka-GE"/>
        </w:rPr>
        <w:t>„</w:t>
      </w:r>
      <w:r w:rsidR="00687D11" w:rsidRPr="00837E69">
        <w:rPr>
          <w:rFonts w:ascii="Bakari" w:hAnsi="Bakari" w:cs="Bakari"/>
          <w:lang w:val="ka-GE"/>
        </w:rPr>
        <w:t>შენ</w:t>
      </w:r>
      <w:r w:rsidR="00771E8C" w:rsidRPr="00837E69">
        <w:rPr>
          <w:rFonts w:ascii="Bakari" w:hAnsi="Bakari" w:cs="Bakari"/>
          <w:lang w:val="ka-GE"/>
        </w:rPr>
        <w:t>”</w:t>
      </w:r>
      <w:r w:rsidR="00687D11" w:rsidRPr="00837E69">
        <w:rPr>
          <w:rFonts w:ascii="Bakari" w:hAnsi="Bakari" w:cs="Bakari"/>
          <w:lang w:val="ka-GE"/>
        </w:rPr>
        <w:t xml:space="preserve">, როგორც ადრესირების ერთადერთი ვარიანტი და 2) </w:t>
      </w:r>
      <w:r w:rsidR="00272EFA" w:rsidRPr="00837E69">
        <w:rPr>
          <w:rFonts w:ascii="Bakari" w:hAnsi="Bakari" w:cs="Bakari"/>
          <w:i/>
          <w:iCs/>
          <w:lang w:val="ka-GE"/>
        </w:rPr>
        <w:t xml:space="preserve">სი </w:t>
      </w:r>
      <w:r w:rsidR="00FB5D27" w:rsidRPr="00837E69">
        <w:rPr>
          <w:rFonts w:ascii="LitMtavrPS" w:hAnsi="LitMtavrPS" w:cs="Bakari"/>
          <w:bCs/>
        </w:rPr>
        <w:t xml:space="preserve">_ </w:t>
      </w:r>
      <w:r w:rsidR="00272EFA" w:rsidRPr="00837E69">
        <w:rPr>
          <w:rFonts w:ascii="Bakari" w:hAnsi="Bakari" w:cs="Bakari"/>
          <w:i/>
          <w:iCs/>
          <w:lang w:val="ka-GE"/>
        </w:rPr>
        <w:t>თქვა</w:t>
      </w:r>
      <w:r w:rsidR="00272EFA" w:rsidRPr="00837E69">
        <w:rPr>
          <w:rFonts w:ascii="Bakari" w:hAnsi="Bakari" w:cs="Bakari"/>
          <w:lang w:val="ka-GE"/>
        </w:rPr>
        <w:t xml:space="preserve"> </w:t>
      </w:r>
      <w:r w:rsidR="00771E8C" w:rsidRPr="00837E69">
        <w:rPr>
          <w:rFonts w:ascii="Bakari" w:hAnsi="Bakari" w:cs="Bakari"/>
          <w:lang w:val="ka-GE"/>
        </w:rPr>
        <w:t>„</w:t>
      </w:r>
      <w:r w:rsidR="00272EFA" w:rsidRPr="00837E69">
        <w:rPr>
          <w:rFonts w:ascii="Bakari" w:hAnsi="Bakari" w:cs="Bakari"/>
          <w:lang w:val="ka-GE"/>
        </w:rPr>
        <w:t>შენ</w:t>
      </w:r>
      <w:r w:rsidR="00FB5D27" w:rsidRPr="00837E69">
        <w:rPr>
          <w:rFonts w:ascii="Bakari" w:hAnsi="Bakari" w:cs="Bakari"/>
        </w:rPr>
        <w:t xml:space="preserve"> </w:t>
      </w:r>
      <w:r w:rsidR="00FB5D27" w:rsidRPr="00837E69">
        <w:rPr>
          <w:rFonts w:ascii="LitMtavrPS" w:hAnsi="LitMtavrPS" w:cs="Bakari"/>
          <w:bCs/>
        </w:rPr>
        <w:t>_</w:t>
      </w:r>
      <w:r w:rsidR="00122AE7" w:rsidRPr="00837E69">
        <w:rPr>
          <w:rFonts w:ascii="Bakari" w:hAnsi="Bakari" w:cs="Bakari"/>
          <w:lang w:val="ka-GE"/>
        </w:rPr>
        <w:t xml:space="preserve"> </w:t>
      </w:r>
      <w:r w:rsidR="00272EFA" w:rsidRPr="00837E69">
        <w:rPr>
          <w:rFonts w:ascii="Bakari" w:hAnsi="Bakari" w:cs="Bakari"/>
          <w:lang w:val="ka-GE"/>
        </w:rPr>
        <w:t>თქვენ</w:t>
      </w:r>
      <w:r w:rsidR="00771E8C" w:rsidRPr="00837E69">
        <w:rPr>
          <w:rFonts w:ascii="Bakari" w:hAnsi="Bakari" w:cs="Bakari"/>
          <w:lang w:val="ka-GE"/>
        </w:rPr>
        <w:t>”</w:t>
      </w:r>
      <w:r w:rsidR="00272EFA" w:rsidRPr="00837E69">
        <w:rPr>
          <w:rFonts w:ascii="Bakari" w:hAnsi="Bakari" w:cs="Bakari"/>
          <w:lang w:val="ka-GE"/>
        </w:rPr>
        <w:t xml:space="preserve"> შეპირისპირებით</w:t>
      </w:r>
      <w:r w:rsidR="00687D11" w:rsidRPr="00837E69">
        <w:rPr>
          <w:rFonts w:ascii="Bakari" w:hAnsi="Bakari" w:cs="Bakari"/>
          <w:lang w:val="ka-GE"/>
        </w:rPr>
        <w:t xml:space="preserve">. ის ფაქტი, რომ სოციოლინგვისტური გარემო ცვალებადია დროსთან ერთად, კარგად ჩანს ამ ორი სტრატეგიის </w:t>
      </w:r>
      <w:r w:rsidR="00333C22" w:rsidRPr="00837E69">
        <w:rPr>
          <w:rFonts w:ascii="Bakari" w:hAnsi="Bakari" w:cs="Bakari"/>
          <w:lang w:val="ka-GE"/>
        </w:rPr>
        <w:t>თანა</w:t>
      </w:r>
      <w:r w:rsidR="00687D11" w:rsidRPr="00837E69">
        <w:rPr>
          <w:rFonts w:ascii="Bakari" w:hAnsi="Bakari" w:cs="Bakari"/>
          <w:lang w:val="ka-GE"/>
        </w:rPr>
        <w:t>არსებობაში: პირველ</w:t>
      </w:r>
      <w:r w:rsidR="00122AE7" w:rsidRPr="00837E69">
        <w:rPr>
          <w:rFonts w:ascii="Bakari" w:hAnsi="Bakari" w:cs="Bakari"/>
          <w:lang w:val="ka-GE"/>
        </w:rPr>
        <w:t>შ</w:t>
      </w:r>
      <w:r w:rsidR="00687D11" w:rsidRPr="00837E69">
        <w:rPr>
          <w:rFonts w:ascii="Bakari" w:hAnsi="Bakari" w:cs="Bakari"/>
          <w:lang w:val="ka-GE"/>
        </w:rPr>
        <w:t xml:space="preserve">ი </w:t>
      </w:r>
      <w:r w:rsidR="00122AE7" w:rsidRPr="00837E69">
        <w:rPr>
          <w:rFonts w:ascii="Bakari" w:hAnsi="Bakari" w:cs="Bakari"/>
          <w:lang w:val="ka-GE"/>
        </w:rPr>
        <w:t>ენის სოციოლინგვისტური განვითარების უ</w:t>
      </w:r>
      <w:r w:rsidR="00687D11" w:rsidRPr="00837E69">
        <w:rPr>
          <w:rFonts w:ascii="Bakari" w:hAnsi="Bakari" w:cs="Bakari"/>
          <w:lang w:val="ka-GE"/>
        </w:rPr>
        <w:t>ძველ</w:t>
      </w:r>
      <w:r w:rsidR="00122AE7" w:rsidRPr="00837E69">
        <w:rPr>
          <w:rFonts w:ascii="Bakari" w:hAnsi="Bakari" w:cs="Bakari"/>
          <w:lang w:val="ka-GE"/>
        </w:rPr>
        <w:t xml:space="preserve">ესი შრეა ასახული, ვინაიდან იგი </w:t>
      </w:r>
      <w:r w:rsidR="00687D11" w:rsidRPr="00837E69">
        <w:rPr>
          <w:rFonts w:ascii="Bakari" w:hAnsi="Bakari" w:cs="Bakari"/>
          <w:lang w:val="ka-GE"/>
        </w:rPr>
        <w:t xml:space="preserve">მხცოვან რესპონდენტებში დღესაც ვლინდება, </w:t>
      </w:r>
      <w:r w:rsidR="00122AE7" w:rsidRPr="00837E69">
        <w:rPr>
          <w:rFonts w:ascii="Bakari" w:hAnsi="Bakari" w:cs="Bakari"/>
          <w:lang w:val="ka-GE"/>
        </w:rPr>
        <w:t xml:space="preserve">ხოლო </w:t>
      </w:r>
      <w:r w:rsidR="00687D11" w:rsidRPr="00837E69">
        <w:rPr>
          <w:rFonts w:ascii="Bakari" w:hAnsi="Bakari" w:cs="Bakari"/>
          <w:lang w:val="ka-GE"/>
        </w:rPr>
        <w:t>მეორე ახალია</w:t>
      </w:r>
      <w:r w:rsidR="00122AE7" w:rsidRPr="00837E69">
        <w:rPr>
          <w:rFonts w:ascii="Bakari" w:hAnsi="Bakari" w:cs="Bakari"/>
          <w:lang w:val="ka-GE"/>
        </w:rPr>
        <w:t xml:space="preserve">, </w:t>
      </w:r>
      <w:r w:rsidR="00B3687F" w:rsidRPr="00837E69">
        <w:rPr>
          <w:rFonts w:ascii="Bakari" w:hAnsi="Bakari" w:cs="Bakari"/>
          <w:lang w:val="ka-GE"/>
        </w:rPr>
        <w:t>შედარებით ახალგაზრდა პოპულაციაში დასტურდება</w:t>
      </w:r>
      <w:r w:rsidR="00122AE7" w:rsidRPr="00837E69">
        <w:rPr>
          <w:rFonts w:ascii="Bakari" w:hAnsi="Bakari" w:cs="Bakari"/>
          <w:lang w:val="ka-GE"/>
        </w:rPr>
        <w:t xml:space="preserve"> და განათლების ენის გავლენით ჩანს მიღებული. </w:t>
      </w:r>
      <w:r w:rsidR="002330AE" w:rsidRPr="00837E69">
        <w:rPr>
          <w:rFonts w:ascii="Bakari" w:hAnsi="Bakari" w:cs="Bakari"/>
          <w:lang w:val="ka-GE"/>
        </w:rPr>
        <w:t>საგულისხმოა, რომ მხოლობითში დასმული ნაცვალსახელი თავაზიანობის თვალსაზრისით ნეიტრალურია, თუმცა ასაკოვან სოციუმში მისი გამოყენება პატივსაცემი ადრესატისადმი არ ითვლება უპატივცემლობად.</w:t>
      </w:r>
      <w:r w:rsidR="0008368F" w:rsidRPr="00837E69">
        <w:rPr>
          <w:rFonts w:ascii="Bakari" w:hAnsi="Bakari" w:cs="Bakari"/>
          <w:lang w:val="ka-GE"/>
        </w:rPr>
        <w:t xml:space="preserve"> მაგალითად, პატივსაცემი ადამიანისადმი მიმართვა ფორმულით </w:t>
      </w:r>
      <w:r w:rsidR="0008368F" w:rsidRPr="00837E69">
        <w:rPr>
          <w:rFonts w:ascii="Bakari" w:hAnsi="Bakari" w:cs="Bakari"/>
          <w:i/>
          <w:iCs/>
          <w:lang w:val="ka-GE"/>
        </w:rPr>
        <w:t>ვო, სი</w:t>
      </w:r>
      <w:r w:rsidR="0008368F" w:rsidRPr="00837E69">
        <w:rPr>
          <w:rFonts w:ascii="Bakari" w:hAnsi="Bakari" w:cs="Bakari"/>
          <w:lang w:val="ka-GE"/>
        </w:rPr>
        <w:t xml:space="preserve">  </w:t>
      </w:r>
      <w:r w:rsidR="00771E8C" w:rsidRPr="00837E69">
        <w:rPr>
          <w:rFonts w:ascii="Bakari" w:hAnsi="Bakari" w:cs="Bakari"/>
          <w:lang w:val="ka-GE"/>
        </w:rPr>
        <w:t>„</w:t>
      </w:r>
      <w:r w:rsidR="0008368F" w:rsidRPr="00837E69">
        <w:rPr>
          <w:rFonts w:ascii="Bakari" w:hAnsi="Bakari" w:cs="Bakari"/>
          <w:lang w:val="ka-GE"/>
        </w:rPr>
        <w:t>ჰეი/ჰაუ, შენ</w:t>
      </w:r>
      <w:r w:rsidR="00771E8C" w:rsidRPr="00837E69">
        <w:rPr>
          <w:rFonts w:ascii="Bakari" w:hAnsi="Bakari" w:cs="Bakari"/>
          <w:lang w:val="ka-GE"/>
        </w:rPr>
        <w:t>”</w:t>
      </w:r>
      <w:r w:rsidR="0008368F" w:rsidRPr="00837E69">
        <w:rPr>
          <w:rFonts w:ascii="Bakari" w:hAnsi="Bakari" w:cs="Bakari"/>
          <w:lang w:val="ka-GE"/>
        </w:rPr>
        <w:t xml:space="preserve"> </w:t>
      </w:r>
      <w:r w:rsidR="0069762B" w:rsidRPr="00837E69">
        <w:rPr>
          <w:rFonts w:ascii="Bakari" w:hAnsi="Bakari" w:cs="Bakari"/>
          <w:lang w:val="ka-GE"/>
        </w:rPr>
        <w:t xml:space="preserve">სოციოლინგვისტურად </w:t>
      </w:r>
      <w:r w:rsidR="0008368F" w:rsidRPr="00837E69">
        <w:rPr>
          <w:rFonts w:ascii="Bakari" w:hAnsi="Bakari" w:cs="Bakari"/>
          <w:lang w:val="ka-GE"/>
        </w:rPr>
        <w:t xml:space="preserve">ყველაზე ძველი საფეხური ჩანს, ხოლო მიმართვისას </w:t>
      </w:r>
      <w:r w:rsidR="0008368F" w:rsidRPr="00837E69">
        <w:rPr>
          <w:rFonts w:ascii="Bakari" w:hAnsi="Bakari" w:cs="Bakari"/>
          <w:i/>
          <w:iCs/>
          <w:lang w:val="ka-GE"/>
        </w:rPr>
        <w:t xml:space="preserve">სი </w:t>
      </w:r>
      <w:r w:rsidR="00771E8C" w:rsidRPr="00837E69">
        <w:rPr>
          <w:rFonts w:ascii="Bakari" w:hAnsi="Bakari" w:cs="Bakari"/>
          <w:lang w:val="ka-GE"/>
        </w:rPr>
        <w:t>„</w:t>
      </w:r>
      <w:r w:rsidR="0008368F" w:rsidRPr="00837E69">
        <w:rPr>
          <w:rFonts w:ascii="Bakari" w:hAnsi="Bakari" w:cs="Bakari"/>
          <w:lang w:val="ka-GE"/>
        </w:rPr>
        <w:t>შენ</w:t>
      </w:r>
      <w:r w:rsidR="00771E8C" w:rsidRPr="00837E69">
        <w:rPr>
          <w:rFonts w:ascii="Bakari" w:hAnsi="Bakari" w:cs="Bakari"/>
          <w:lang w:val="ka-GE"/>
        </w:rPr>
        <w:t>”</w:t>
      </w:r>
      <w:r w:rsidR="0008368F" w:rsidRPr="00837E69">
        <w:rPr>
          <w:rFonts w:ascii="Bakari" w:hAnsi="Bakari" w:cs="Bakari"/>
          <w:lang w:val="ka-GE"/>
        </w:rPr>
        <w:t xml:space="preserve"> ნაცვალსახელის რეფერ</w:t>
      </w:r>
      <w:r w:rsidR="00F753F1" w:rsidRPr="00837E69">
        <w:rPr>
          <w:rFonts w:ascii="Bakari" w:hAnsi="Bakari" w:cs="Bakari"/>
          <w:lang w:val="ka-GE"/>
        </w:rPr>
        <w:t>ე</w:t>
      </w:r>
      <w:r w:rsidR="0008368F" w:rsidRPr="00837E69">
        <w:rPr>
          <w:rFonts w:ascii="Bakari" w:hAnsi="Bakari" w:cs="Bakari"/>
          <w:lang w:val="ka-GE"/>
        </w:rPr>
        <w:t xml:space="preserve">ნცირების შეზღუდვა, </w:t>
      </w:r>
      <w:r w:rsidR="003A76E9" w:rsidRPr="00837E69">
        <w:rPr>
          <w:rFonts w:ascii="Bakari" w:hAnsi="Bakari" w:cs="Bakari"/>
          <w:lang w:val="ka-GE"/>
        </w:rPr>
        <w:t xml:space="preserve">მისი გამოყენებისაგან </w:t>
      </w:r>
      <w:r w:rsidR="0008368F" w:rsidRPr="00837E69">
        <w:rPr>
          <w:rFonts w:ascii="Bakari" w:hAnsi="Bakari" w:cs="Bakari"/>
          <w:lang w:val="ka-GE"/>
        </w:rPr>
        <w:t xml:space="preserve">თავის შეკავება </w:t>
      </w:r>
      <w:r w:rsidR="00FB5D27" w:rsidRPr="00837E69">
        <w:rPr>
          <w:rFonts w:ascii="LitMtavrPS" w:hAnsi="LitMtavrPS" w:cs="Bakari"/>
          <w:bCs/>
        </w:rPr>
        <w:t xml:space="preserve">_ </w:t>
      </w:r>
      <w:r w:rsidR="0008368F" w:rsidRPr="00837E69">
        <w:rPr>
          <w:rFonts w:ascii="Bakari" w:hAnsi="Bakari" w:cs="Bakari"/>
          <w:lang w:val="ka-GE"/>
        </w:rPr>
        <w:t>უფრო გვიანდელი და</w:t>
      </w:r>
      <w:r w:rsidR="003A76E9" w:rsidRPr="00837E69">
        <w:rPr>
          <w:rFonts w:ascii="Bakari" w:hAnsi="Bakari" w:cs="Bakari"/>
          <w:lang w:val="ka-GE"/>
        </w:rPr>
        <w:t>,</w:t>
      </w:r>
      <w:r w:rsidR="0008368F" w:rsidRPr="00837E69">
        <w:rPr>
          <w:rFonts w:ascii="Bakari" w:hAnsi="Bakari" w:cs="Bakari"/>
          <w:lang w:val="ka-GE"/>
        </w:rPr>
        <w:t xml:space="preserve"> ამდენად, გარდამავალი</w:t>
      </w:r>
      <w:r w:rsidR="003A76E9" w:rsidRPr="00837E69">
        <w:rPr>
          <w:rFonts w:ascii="Bakari" w:hAnsi="Bakari" w:cs="Bakari"/>
          <w:lang w:val="ka-GE"/>
        </w:rPr>
        <w:t>ც</w:t>
      </w:r>
      <w:r w:rsidR="0008368F" w:rsidRPr="00837E69">
        <w:rPr>
          <w:rFonts w:ascii="Bakari" w:hAnsi="Bakari" w:cs="Bakari"/>
          <w:lang w:val="ka-GE"/>
        </w:rPr>
        <w:t xml:space="preserve"> </w:t>
      </w:r>
      <w:r w:rsidR="003A76E9" w:rsidRPr="00837E69">
        <w:rPr>
          <w:rFonts w:ascii="Bakari" w:hAnsi="Bakari" w:cs="Bakari"/>
          <w:lang w:val="ka-GE"/>
        </w:rPr>
        <w:t xml:space="preserve">ფამილარობა-თავაზიანობის </w:t>
      </w:r>
      <w:r w:rsidR="0008368F" w:rsidRPr="00837E69">
        <w:rPr>
          <w:rFonts w:ascii="Bakari" w:hAnsi="Bakari" w:cs="Bakari"/>
          <w:i/>
          <w:iCs/>
          <w:lang w:val="ka-GE"/>
        </w:rPr>
        <w:t xml:space="preserve">შენ </w:t>
      </w:r>
      <w:r w:rsidR="00FB5D27" w:rsidRPr="00837E69">
        <w:rPr>
          <w:rFonts w:ascii="Bakari" w:hAnsi="Bakari" w:cs="Bakari"/>
          <w:i/>
          <w:iCs/>
        </w:rPr>
        <w:t xml:space="preserve"> </w:t>
      </w:r>
      <w:r w:rsidR="00FB5D27" w:rsidRPr="00837E69">
        <w:rPr>
          <w:rFonts w:ascii="LitMtavrPS" w:hAnsi="LitMtavrPS" w:cs="Bakari"/>
          <w:bCs/>
        </w:rPr>
        <w:t xml:space="preserve">_ </w:t>
      </w:r>
      <w:r w:rsidR="0008368F" w:rsidRPr="00837E69">
        <w:rPr>
          <w:rFonts w:ascii="Bakari" w:hAnsi="Bakari" w:cs="Bakari"/>
          <w:i/>
          <w:iCs/>
          <w:lang w:val="ka-GE"/>
        </w:rPr>
        <w:t>თქვენ</w:t>
      </w:r>
      <w:r w:rsidR="0008368F" w:rsidRPr="00837E69">
        <w:rPr>
          <w:rFonts w:ascii="Bakari" w:hAnsi="Bakari" w:cs="Bakari"/>
          <w:lang w:val="ka-GE"/>
        </w:rPr>
        <w:t xml:space="preserve"> ოპოზიციი</w:t>
      </w:r>
      <w:r w:rsidR="003A76E9" w:rsidRPr="00837E69">
        <w:rPr>
          <w:rFonts w:ascii="Bakari" w:hAnsi="Bakari" w:cs="Bakari"/>
          <w:lang w:val="ka-GE"/>
        </w:rPr>
        <w:t>თ გამოხატვის</w:t>
      </w:r>
      <w:r w:rsidR="0008368F" w:rsidRPr="00837E69">
        <w:rPr>
          <w:rFonts w:ascii="Bakari" w:hAnsi="Bakari" w:cs="Bakari"/>
          <w:lang w:val="ka-GE"/>
        </w:rPr>
        <w:t xml:space="preserve"> </w:t>
      </w:r>
      <w:r w:rsidR="003A76E9" w:rsidRPr="00837E69">
        <w:rPr>
          <w:rFonts w:ascii="Bakari" w:hAnsi="Bakari" w:cs="Bakari"/>
          <w:lang w:val="ka-GE"/>
        </w:rPr>
        <w:t>საფეხურ</w:t>
      </w:r>
      <w:r w:rsidR="00F753F1" w:rsidRPr="00837E69">
        <w:rPr>
          <w:rFonts w:ascii="Bakari" w:hAnsi="Bakari" w:cs="Bakari"/>
          <w:lang w:val="ka-GE"/>
        </w:rPr>
        <w:t>ისკენ</w:t>
      </w:r>
      <w:r w:rsidR="003A76E9" w:rsidRPr="00837E69">
        <w:rPr>
          <w:rFonts w:ascii="Bakari" w:hAnsi="Bakari" w:cs="Bakari"/>
          <w:lang w:val="ka-GE"/>
        </w:rPr>
        <w:t xml:space="preserve">. </w:t>
      </w:r>
    </w:p>
    <w:p w14:paraId="32FB8801" w14:textId="77777777" w:rsidR="006921F9" w:rsidRPr="00837E69" w:rsidRDefault="006921F9" w:rsidP="006921F9">
      <w:pPr>
        <w:tabs>
          <w:tab w:val="left" w:pos="810"/>
        </w:tabs>
        <w:spacing w:after="0" w:line="276" w:lineRule="auto"/>
        <w:jc w:val="both"/>
        <w:rPr>
          <w:rFonts w:ascii="Bakari" w:hAnsi="Bakari" w:cs="Bakari"/>
          <w:lang w:val="ka-GE"/>
        </w:rPr>
      </w:pPr>
      <w:r w:rsidRPr="00837E69">
        <w:rPr>
          <w:rFonts w:ascii="Bakari" w:hAnsi="Bakari" w:cs="Bakari"/>
          <w:i/>
          <w:iCs/>
          <w:lang w:val="ka-GE"/>
        </w:rPr>
        <w:tab/>
      </w:r>
      <w:r w:rsidR="003A76E9" w:rsidRPr="00837E69">
        <w:rPr>
          <w:rFonts w:ascii="Bakari" w:hAnsi="Bakari" w:cs="Bakari"/>
          <w:i/>
          <w:iCs/>
          <w:lang w:val="ka-GE"/>
        </w:rPr>
        <w:t>პატონი</w:t>
      </w:r>
      <w:r w:rsidR="003A76E9" w:rsidRPr="00837E69">
        <w:rPr>
          <w:rFonts w:ascii="Bakari" w:hAnsi="Bakari" w:cs="Bakari"/>
          <w:lang w:val="ka-GE"/>
        </w:rPr>
        <w:t xml:space="preserve"> </w:t>
      </w:r>
      <w:r w:rsidRPr="00837E69">
        <w:rPr>
          <w:rFonts w:ascii="Bakari" w:hAnsi="Bakari" w:cs="Bakari"/>
          <w:lang w:val="ka-GE"/>
        </w:rPr>
        <w:t>„</w:t>
      </w:r>
      <w:r w:rsidR="003A76E9" w:rsidRPr="00837E69">
        <w:rPr>
          <w:rFonts w:ascii="Bakari" w:hAnsi="Bakari" w:cs="Bakari"/>
          <w:lang w:val="ka-GE"/>
        </w:rPr>
        <w:t>ბატონო</w:t>
      </w:r>
      <w:r w:rsidR="00771E8C" w:rsidRPr="00837E69">
        <w:rPr>
          <w:rFonts w:ascii="Bakari" w:hAnsi="Bakari" w:cs="Bakari"/>
          <w:lang w:val="ka-GE"/>
        </w:rPr>
        <w:t>”</w:t>
      </w:r>
      <w:r w:rsidR="003A76E9" w:rsidRPr="00837E69">
        <w:rPr>
          <w:rFonts w:ascii="Bakari" w:hAnsi="Bakari" w:cs="Bakari"/>
          <w:lang w:val="ka-GE"/>
        </w:rPr>
        <w:t xml:space="preserve"> სიტყვასთან </w:t>
      </w:r>
      <w:r w:rsidR="003A76E9" w:rsidRPr="00837E69">
        <w:rPr>
          <w:rFonts w:ascii="Bakari" w:hAnsi="Bakari" w:cs="Bakari"/>
          <w:i/>
          <w:iCs/>
          <w:lang w:val="ka-GE"/>
        </w:rPr>
        <w:t>სი</w:t>
      </w:r>
      <w:r w:rsidR="003A76E9" w:rsidRPr="00837E69">
        <w:rPr>
          <w:rFonts w:ascii="Bakari" w:hAnsi="Bakari" w:cs="Bakari"/>
          <w:lang w:val="ka-GE"/>
        </w:rPr>
        <w:t xml:space="preserve"> </w:t>
      </w:r>
      <w:r w:rsidR="00771E8C" w:rsidRPr="00837E69">
        <w:rPr>
          <w:rFonts w:ascii="Bakari" w:hAnsi="Bakari" w:cs="Bakari"/>
          <w:lang w:val="ka-GE"/>
        </w:rPr>
        <w:t>“</w:t>
      </w:r>
      <w:r w:rsidR="003A76E9" w:rsidRPr="00837E69">
        <w:rPr>
          <w:rFonts w:ascii="Bakari" w:hAnsi="Bakari" w:cs="Bakari"/>
          <w:lang w:val="ka-GE"/>
        </w:rPr>
        <w:t>შენ</w:t>
      </w:r>
      <w:r w:rsidR="00771E8C" w:rsidRPr="00837E69">
        <w:rPr>
          <w:rFonts w:ascii="Bakari" w:hAnsi="Bakari" w:cs="Bakari"/>
          <w:lang w:val="ka-GE"/>
        </w:rPr>
        <w:t>”</w:t>
      </w:r>
      <w:r w:rsidR="003A76E9" w:rsidRPr="00837E69">
        <w:rPr>
          <w:rFonts w:ascii="Bakari" w:hAnsi="Bakari" w:cs="Bakari"/>
          <w:lang w:val="ka-GE"/>
        </w:rPr>
        <w:t xml:space="preserve"> ნაცვალსახელის კომბინირება </w:t>
      </w:r>
      <w:r w:rsidR="00EF075C" w:rsidRPr="00837E69">
        <w:rPr>
          <w:rFonts w:ascii="Bakari" w:hAnsi="Bakari" w:cs="Bakari"/>
          <w:lang w:val="ka-GE"/>
        </w:rPr>
        <w:t xml:space="preserve">მეგრულში, </w:t>
      </w:r>
      <w:r w:rsidR="003A76E9" w:rsidRPr="00837E69">
        <w:rPr>
          <w:rFonts w:ascii="Bakari" w:hAnsi="Bakari" w:cs="Bakari"/>
          <w:lang w:val="ka-GE"/>
        </w:rPr>
        <w:t>როგორც ერთადერთი ვარიანტი</w:t>
      </w:r>
      <w:r w:rsidR="00EF075C" w:rsidRPr="00837E69">
        <w:rPr>
          <w:rFonts w:ascii="Bakari" w:hAnsi="Bakari" w:cs="Bakari"/>
          <w:lang w:val="ka-GE"/>
        </w:rPr>
        <w:t>,</w:t>
      </w:r>
      <w:r w:rsidR="003A76E9" w:rsidRPr="00837E69">
        <w:rPr>
          <w:rFonts w:ascii="Bakari" w:hAnsi="Bakari" w:cs="Bakari"/>
          <w:lang w:val="ka-GE"/>
        </w:rPr>
        <w:t xml:space="preserve"> დღესაც რჩება მიმართვის მყარ ფრაზეოლოგიურ შესიტყვებ</w:t>
      </w:r>
      <w:r w:rsidR="00EF075C" w:rsidRPr="00837E69">
        <w:rPr>
          <w:rFonts w:ascii="Bakari" w:hAnsi="Bakari" w:cs="Bakari"/>
          <w:lang w:val="ka-GE"/>
        </w:rPr>
        <w:t>ებ</w:t>
      </w:r>
      <w:r w:rsidR="003A76E9" w:rsidRPr="00837E69">
        <w:rPr>
          <w:rFonts w:ascii="Bakari" w:hAnsi="Bakari" w:cs="Bakari"/>
          <w:lang w:val="ka-GE"/>
        </w:rPr>
        <w:t xml:space="preserve">ში </w:t>
      </w:r>
      <w:r w:rsidR="00EF075C" w:rsidRPr="00837E69">
        <w:rPr>
          <w:rFonts w:ascii="Bakari" w:hAnsi="Bakari" w:cs="Bakari"/>
          <w:lang w:val="ka-GE"/>
        </w:rPr>
        <w:t xml:space="preserve"> </w:t>
      </w:r>
      <w:r w:rsidR="00FB5D27" w:rsidRPr="00837E69">
        <w:rPr>
          <w:rFonts w:ascii="LitMtavrPS" w:hAnsi="LitMtavrPS" w:cs="Bakari"/>
          <w:bCs/>
        </w:rPr>
        <w:t>_</w:t>
      </w:r>
      <w:r w:rsidR="00EF075C" w:rsidRPr="00837E69">
        <w:rPr>
          <w:rFonts w:ascii="Bakari" w:hAnsi="Bakari" w:cs="Bakari"/>
          <w:lang w:val="ka-GE"/>
        </w:rPr>
        <w:t xml:space="preserve"> </w:t>
      </w:r>
      <w:r w:rsidR="003A76E9" w:rsidRPr="00837E69">
        <w:rPr>
          <w:rFonts w:ascii="Bakari" w:hAnsi="Bakari" w:cs="Bakari"/>
          <w:i/>
          <w:iCs/>
          <w:lang w:val="ka-GE"/>
        </w:rPr>
        <w:t xml:space="preserve">სი </w:t>
      </w:r>
      <w:r w:rsidR="00EF075C" w:rsidRPr="00837E69">
        <w:rPr>
          <w:rFonts w:ascii="Bakari" w:hAnsi="Bakari" w:cs="Bakari"/>
          <w:i/>
          <w:iCs/>
          <w:lang w:val="ka-GE"/>
        </w:rPr>
        <w:t>ჩქიმ პატონი რექინი</w:t>
      </w:r>
      <w:r w:rsidR="003A76E9" w:rsidRPr="00837E69">
        <w:rPr>
          <w:rFonts w:ascii="Bakari" w:hAnsi="Bakari" w:cs="Bakari"/>
          <w:lang w:val="ka-GE"/>
        </w:rPr>
        <w:t xml:space="preserve"> </w:t>
      </w:r>
      <w:r w:rsidRPr="00837E69">
        <w:rPr>
          <w:rFonts w:ascii="Bakari" w:hAnsi="Bakari" w:cs="Bakari"/>
          <w:lang w:val="ka-GE"/>
        </w:rPr>
        <w:t>„</w:t>
      </w:r>
      <w:r w:rsidR="00EF075C" w:rsidRPr="00837E69">
        <w:rPr>
          <w:rFonts w:ascii="Bakari" w:hAnsi="Bakari" w:cs="Bakari"/>
          <w:lang w:val="ka-GE"/>
        </w:rPr>
        <w:t xml:space="preserve">შენ რომ ხარ ჩემი ბატონი / </w:t>
      </w:r>
      <w:r w:rsidR="003A76E9" w:rsidRPr="00837E69">
        <w:rPr>
          <w:rFonts w:ascii="Bakari" w:hAnsi="Bakari" w:cs="Bakari"/>
          <w:lang w:val="ka-GE"/>
        </w:rPr>
        <w:t>შენ ხარ ჩემი ბატონი</w:t>
      </w:r>
      <w:r w:rsidR="00771E8C" w:rsidRPr="00837E69">
        <w:rPr>
          <w:rFonts w:ascii="Bakari" w:hAnsi="Bakari" w:cs="Bakari"/>
          <w:lang w:val="ka-GE"/>
        </w:rPr>
        <w:t>”</w:t>
      </w:r>
      <w:r w:rsidR="00EF075C" w:rsidRPr="00837E69">
        <w:rPr>
          <w:rFonts w:ascii="Bakari" w:hAnsi="Bakari" w:cs="Bakari"/>
          <w:lang w:val="ka-GE"/>
        </w:rPr>
        <w:t xml:space="preserve">;  </w:t>
      </w:r>
      <w:r w:rsidR="00EF075C" w:rsidRPr="00837E69">
        <w:rPr>
          <w:rFonts w:ascii="Bakari" w:hAnsi="Bakari" w:cs="Bakari"/>
          <w:i/>
          <w:iCs/>
          <w:lang w:val="ka-GE"/>
        </w:rPr>
        <w:t>იახა, პატონი, სი ჩქიმ რექინი</w:t>
      </w:r>
      <w:r w:rsidR="00EF075C" w:rsidRPr="00837E69">
        <w:rPr>
          <w:rFonts w:ascii="Bakari" w:hAnsi="Bakari" w:cs="Bakari"/>
          <w:lang w:val="ka-GE"/>
        </w:rPr>
        <w:t xml:space="preserve">  </w:t>
      </w:r>
      <w:r w:rsidRPr="00837E69">
        <w:rPr>
          <w:rFonts w:ascii="Bakari" w:hAnsi="Bakari" w:cs="Bakari"/>
          <w:lang w:val="ka-GE"/>
        </w:rPr>
        <w:t>„</w:t>
      </w:r>
      <w:r w:rsidR="00EF075C" w:rsidRPr="00837E69">
        <w:rPr>
          <w:rFonts w:ascii="Bakari" w:hAnsi="Bakari" w:cs="Bakari"/>
          <w:lang w:val="ka-GE"/>
        </w:rPr>
        <w:t>დიახ, ბატონო, შენ რომ ჩემი ხარ</w:t>
      </w:r>
      <w:r w:rsidR="00771E8C" w:rsidRPr="00837E69">
        <w:rPr>
          <w:rFonts w:ascii="Bakari" w:hAnsi="Bakari" w:cs="Bakari"/>
          <w:lang w:val="ka-GE"/>
        </w:rPr>
        <w:t>”</w:t>
      </w:r>
      <w:r w:rsidR="00EF075C" w:rsidRPr="00837E69">
        <w:rPr>
          <w:rFonts w:ascii="Bakari" w:hAnsi="Bakari" w:cs="Bakari"/>
          <w:lang w:val="ka-GE"/>
        </w:rPr>
        <w:t xml:space="preserve"> </w:t>
      </w:r>
      <w:r w:rsidR="00FB5D27" w:rsidRPr="00837E69">
        <w:rPr>
          <w:rFonts w:ascii="LitMtavrPS" w:hAnsi="LitMtavrPS" w:cs="Bakari"/>
          <w:bCs/>
        </w:rPr>
        <w:t>_</w:t>
      </w:r>
      <w:r w:rsidR="00EF075C" w:rsidRPr="00837E69">
        <w:rPr>
          <w:rFonts w:ascii="Bakari" w:hAnsi="Bakari" w:cs="Bakari"/>
          <w:lang w:val="ka-GE"/>
        </w:rPr>
        <w:t xml:space="preserve"> და მიანიშნებს, რომ </w:t>
      </w:r>
      <w:r w:rsidR="00EF075C" w:rsidRPr="00837E69">
        <w:rPr>
          <w:rFonts w:ascii="Bakari" w:hAnsi="Bakari" w:cs="Bakari"/>
          <w:i/>
          <w:iCs/>
          <w:lang w:val="ka-GE"/>
        </w:rPr>
        <w:t xml:space="preserve">სი </w:t>
      </w:r>
      <w:r w:rsidR="00FB5D27" w:rsidRPr="00837E69">
        <w:rPr>
          <w:rFonts w:ascii="LitMtavrPS" w:hAnsi="LitMtavrPS" w:cs="Bakari"/>
          <w:bCs/>
        </w:rPr>
        <w:t>_</w:t>
      </w:r>
      <w:r w:rsidR="00EF075C" w:rsidRPr="00837E69">
        <w:rPr>
          <w:rFonts w:ascii="Bakari" w:hAnsi="Bakari" w:cs="Bakari"/>
          <w:i/>
          <w:iCs/>
          <w:lang w:val="ka-GE"/>
        </w:rPr>
        <w:t xml:space="preserve"> პატონი</w:t>
      </w:r>
      <w:r w:rsidR="00EF075C" w:rsidRPr="00837E69">
        <w:rPr>
          <w:rFonts w:ascii="Bakari" w:hAnsi="Bakari" w:cs="Bakari"/>
          <w:lang w:val="ka-GE"/>
        </w:rPr>
        <w:t xml:space="preserve"> </w:t>
      </w:r>
      <w:r w:rsidRPr="00837E69">
        <w:rPr>
          <w:rFonts w:ascii="Bakari" w:hAnsi="Bakari" w:cs="Bakari"/>
          <w:lang w:val="ka-GE"/>
        </w:rPr>
        <w:t>„</w:t>
      </w:r>
      <w:r w:rsidR="00EF075C" w:rsidRPr="00837E69">
        <w:rPr>
          <w:rFonts w:ascii="Bakari" w:hAnsi="Bakari" w:cs="Bakari"/>
          <w:lang w:val="ka-GE"/>
        </w:rPr>
        <w:t>შენ</w:t>
      </w:r>
      <w:r w:rsidR="00FB5D27" w:rsidRPr="00837E69">
        <w:rPr>
          <w:rFonts w:ascii="Bakari" w:hAnsi="Bakari" w:cs="Bakari"/>
        </w:rPr>
        <w:t xml:space="preserve"> </w:t>
      </w:r>
      <w:r w:rsidR="00FB5D27" w:rsidRPr="00837E69">
        <w:rPr>
          <w:rFonts w:ascii="LitMtavrPS" w:hAnsi="LitMtavrPS" w:cs="Bakari"/>
          <w:bCs/>
        </w:rPr>
        <w:t>_</w:t>
      </w:r>
      <w:r w:rsidR="00EF075C" w:rsidRPr="00837E69">
        <w:rPr>
          <w:rFonts w:ascii="Bakari" w:hAnsi="Bakari" w:cs="Bakari"/>
          <w:lang w:val="ka-GE"/>
        </w:rPr>
        <w:t xml:space="preserve"> ბატონო</w:t>
      </w:r>
      <w:r w:rsidR="00771E8C" w:rsidRPr="00837E69">
        <w:rPr>
          <w:rFonts w:ascii="Bakari" w:hAnsi="Bakari" w:cs="Bakari"/>
          <w:lang w:val="ka-GE"/>
        </w:rPr>
        <w:t>”</w:t>
      </w:r>
      <w:r w:rsidR="00EF075C" w:rsidRPr="00837E69">
        <w:rPr>
          <w:rFonts w:ascii="Bakari" w:hAnsi="Bakari" w:cs="Bakari"/>
          <w:lang w:val="ka-GE"/>
        </w:rPr>
        <w:t xml:space="preserve"> აბსოლუტურად დაშვებული სოციოლინგვისტური კორელაციაა, რომელიც თავაზის ნიშნით ნეიტრალურია</w:t>
      </w:r>
      <w:r w:rsidR="0069762B" w:rsidRPr="00837E69">
        <w:rPr>
          <w:rFonts w:ascii="Bakari" w:hAnsi="Bakari" w:cs="Bakari"/>
          <w:lang w:val="ka-GE"/>
        </w:rPr>
        <w:t>, მაგრამ პატივისცემის გამომხატველი.</w:t>
      </w:r>
      <w:r w:rsidRPr="00837E69">
        <w:rPr>
          <w:rFonts w:ascii="Bakari" w:hAnsi="Bakari" w:cs="Bakari"/>
          <w:lang w:val="ka-GE"/>
        </w:rPr>
        <w:t xml:space="preserve"> ასეთივე ვითარება ჩანს ლაზურშიც, როცა</w:t>
      </w:r>
      <w:r w:rsidRPr="00837E69">
        <w:rPr>
          <w:rFonts w:ascii="Bakari" w:hAnsi="Bakari" w:cs="Bakari"/>
          <w:i/>
          <w:iCs/>
          <w:lang w:val="ka-GE"/>
        </w:rPr>
        <w:t xml:space="preserve"> ეფენდი</w:t>
      </w:r>
      <w:r w:rsidRPr="00837E69">
        <w:rPr>
          <w:rFonts w:ascii="Bakari" w:hAnsi="Bakari" w:cs="Bakari"/>
          <w:lang w:val="ka-GE"/>
        </w:rPr>
        <w:t xml:space="preserve"> „ბატონო</w:t>
      </w:r>
      <w:r w:rsidR="00771E8C" w:rsidRPr="00837E69">
        <w:rPr>
          <w:rFonts w:ascii="Bakari" w:hAnsi="Bakari" w:cs="Bakari"/>
          <w:lang w:val="ka-GE"/>
        </w:rPr>
        <w:t>”</w:t>
      </w:r>
      <w:r w:rsidRPr="00837E69">
        <w:rPr>
          <w:rFonts w:ascii="Bakari" w:hAnsi="Bakari" w:cs="Bakari"/>
          <w:lang w:val="ka-GE"/>
        </w:rPr>
        <w:t xml:space="preserve">  სიტყვასთან წინადადებაში თანაპოვნიერია </w:t>
      </w:r>
      <w:r w:rsidRPr="00837E69">
        <w:rPr>
          <w:rFonts w:ascii="Bakari" w:hAnsi="Bakari" w:cs="Bakari"/>
          <w:i/>
          <w:iCs/>
          <w:lang w:val="ka-GE"/>
        </w:rPr>
        <w:t xml:space="preserve">სქანი </w:t>
      </w:r>
      <w:r w:rsidRPr="00837E69">
        <w:rPr>
          <w:rFonts w:ascii="Bakari" w:hAnsi="Bakari" w:cs="Bakari"/>
          <w:lang w:val="ka-GE"/>
        </w:rPr>
        <w:t>„შენი</w:t>
      </w:r>
      <w:r w:rsidR="00771E8C" w:rsidRPr="00837E69">
        <w:rPr>
          <w:rFonts w:ascii="Bakari" w:hAnsi="Bakari" w:cs="Bakari"/>
          <w:lang w:val="ka-GE"/>
        </w:rPr>
        <w:t>”</w:t>
      </w:r>
      <w:r w:rsidRPr="00837E69">
        <w:rPr>
          <w:rFonts w:ascii="Bakari" w:hAnsi="Bakari" w:cs="Bakari"/>
          <w:lang w:val="ka-GE"/>
        </w:rPr>
        <w:t xml:space="preserve"> ნაცვალსახელი ან ზმნის მხოლობითი რიცხვის ფორმა: </w:t>
      </w:r>
    </w:p>
    <w:p w14:paraId="769D5F5C" w14:textId="77777777" w:rsidR="006921F9" w:rsidRPr="00837E69" w:rsidRDefault="006921F9" w:rsidP="006921F9">
      <w:pPr>
        <w:tabs>
          <w:tab w:val="left" w:pos="810"/>
        </w:tabs>
        <w:spacing w:after="0" w:line="276" w:lineRule="auto"/>
        <w:ind w:left="810"/>
        <w:jc w:val="both"/>
        <w:rPr>
          <w:rFonts w:ascii="Bakari" w:hAnsi="Bakari" w:cs="Bakari"/>
          <w:lang w:val="ka-GE"/>
        </w:rPr>
      </w:pPr>
      <w:r w:rsidRPr="00837E69">
        <w:rPr>
          <w:rFonts w:ascii="Bakari" w:hAnsi="Bakari" w:cs="Bakari"/>
          <w:lang w:val="ka-GE"/>
        </w:rPr>
        <w:t>(თ)</w:t>
      </w:r>
      <w:r w:rsidRPr="00837E69">
        <w:rPr>
          <w:rFonts w:ascii="Bakari" w:hAnsi="Bakari" w:cs="Bakari"/>
          <w:b/>
          <w:bCs/>
          <w:lang w:val="ka-GE"/>
        </w:rPr>
        <w:t xml:space="preserve"> იბრაიმ ეფენდი,</w:t>
      </w:r>
      <w:r w:rsidRPr="00837E69">
        <w:rPr>
          <w:rFonts w:ascii="Bakari" w:hAnsi="Bakari" w:cs="Bakari"/>
          <w:lang w:val="ka-GE"/>
        </w:rPr>
        <w:t xml:space="preserve"> მანთი ხელებელი მოულუ </w:t>
      </w:r>
      <w:r w:rsidRPr="00837E69">
        <w:rPr>
          <w:rFonts w:ascii="Bakari" w:hAnsi="Bakari" w:cs="Bakari"/>
          <w:b/>
          <w:bCs/>
          <w:lang w:val="ka-GE"/>
        </w:rPr>
        <w:t xml:space="preserve">სქანდაია  </w:t>
      </w:r>
      <w:r w:rsidRPr="00837E69">
        <w:rPr>
          <w:rFonts w:ascii="Bakari" w:hAnsi="Bakari" w:cs="Bakari"/>
          <w:lang w:val="ka-GE"/>
        </w:rPr>
        <w:t>(კალ. 31, 28-30)</w:t>
      </w:r>
    </w:p>
    <w:p w14:paraId="0E6033D4" w14:textId="77777777" w:rsidR="006921F9" w:rsidRPr="00837E69" w:rsidRDefault="006921F9" w:rsidP="006921F9">
      <w:pPr>
        <w:tabs>
          <w:tab w:val="left" w:pos="810"/>
        </w:tabs>
        <w:spacing w:after="0" w:line="276" w:lineRule="auto"/>
        <w:ind w:left="1170"/>
        <w:jc w:val="both"/>
        <w:rPr>
          <w:rFonts w:ascii="Bakari" w:hAnsi="Bakari" w:cs="Bakari"/>
          <w:lang w:val="ka-GE"/>
        </w:rPr>
      </w:pPr>
      <w:r w:rsidRPr="00837E69">
        <w:rPr>
          <w:rFonts w:ascii="Bakari" w:hAnsi="Bakari" w:cs="Bakari"/>
          <w:lang w:val="ka-GE"/>
        </w:rPr>
        <w:t>„იბრაჰიმ ბატონო, მეც გახარებული მოვდივარ შენთან</w:t>
      </w:r>
      <w:r w:rsidR="00771E8C" w:rsidRPr="00837E69">
        <w:rPr>
          <w:rFonts w:ascii="Bakari" w:hAnsi="Bakari" w:cs="Bakari"/>
          <w:lang w:val="ka-GE"/>
        </w:rPr>
        <w:t>”</w:t>
      </w:r>
      <w:r w:rsidRPr="00837E69">
        <w:rPr>
          <w:rFonts w:ascii="Bakari" w:hAnsi="Bakari" w:cs="Bakari"/>
          <w:lang w:val="ka-GE"/>
        </w:rPr>
        <w:t>.</w:t>
      </w:r>
    </w:p>
    <w:p w14:paraId="1BB0F29B" w14:textId="77777777" w:rsidR="006921F9" w:rsidRPr="00837E69" w:rsidRDefault="006921F9" w:rsidP="006921F9">
      <w:pPr>
        <w:tabs>
          <w:tab w:val="left" w:pos="810"/>
        </w:tabs>
        <w:spacing w:after="0" w:line="276" w:lineRule="auto"/>
        <w:ind w:left="810"/>
        <w:jc w:val="both"/>
        <w:rPr>
          <w:rFonts w:ascii="Bakari" w:hAnsi="Bakari" w:cs="Bakari"/>
          <w:b/>
          <w:bCs/>
          <w:lang w:val="ka-GE"/>
        </w:rPr>
      </w:pPr>
      <w:r w:rsidRPr="00837E69">
        <w:rPr>
          <w:rFonts w:ascii="Bakari" w:hAnsi="Bakari" w:cs="Bakari"/>
          <w:lang w:val="ka-GE"/>
        </w:rPr>
        <w:t xml:space="preserve">(ი) </w:t>
      </w:r>
      <w:r w:rsidRPr="00837E69">
        <w:rPr>
          <w:rFonts w:ascii="Bakari" w:hAnsi="Bakari" w:cs="Bakari"/>
          <w:b/>
          <w:bCs/>
          <w:lang w:val="ka-GE"/>
        </w:rPr>
        <w:t xml:space="preserve">ეფენდი კოჩი, </w:t>
      </w:r>
      <w:r w:rsidRPr="00837E69">
        <w:rPr>
          <w:rFonts w:ascii="Bakari" w:hAnsi="Bakari" w:cs="Bakari"/>
          <w:lang w:val="ka-GE"/>
        </w:rPr>
        <w:t xml:space="preserve">ამუს ფაა... </w:t>
      </w:r>
      <w:r w:rsidRPr="00837E69">
        <w:rPr>
          <w:rFonts w:ascii="Bakari" w:hAnsi="Bakari" w:cs="Bakari"/>
          <w:b/>
          <w:bCs/>
          <w:lang w:val="ka-GE"/>
        </w:rPr>
        <w:t xml:space="preserve">ვა გუწუღა? </w:t>
      </w:r>
      <w:r w:rsidRPr="00837E69">
        <w:rPr>
          <w:rFonts w:ascii="Bakari" w:hAnsi="Bakari" w:cs="Bakari"/>
          <w:lang w:val="ka-GE"/>
        </w:rPr>
        <w:t>(კალ. 140, 32-34)</w:t>
      </w:r>
    </w:p>
    <w:p w14:paraId="6E57ECB0" w14:textId="77777777" w:rsidR="006921F9" w:rsidRPr="00837E69" w:rsidRDefault="006921F9" w:rsidP="006921F9">
      <w:pPr>
        <w:spacing w:after="0" w:line="276" w:lineRule="auto"/>
        <w:ind w:left="810" w:firstLine="270"/>
        <w:jc w:val="both"/>
        <w:rPr>
          <w:rFonts w:ascii="Bakari" w:hAnsi="Bakari" w:cs="Bakari"/>
          <w:lang w:val="ka-GE"/>
        </w:rPr>
      </w:pPr>
      <w:r w:rsidRPr="00837E69">
        <w:rPr>
          <w:rFonts w:ascii="Bakari" w:hAnsi="Bakari" w:cs="Bakari"/>
          <w:lang w:val="ka-GE"/>
        </w:rPr>
        <w:t>„ბატონო, ამას ფული არ გამოართვა</w:t>
      </w:r>
      <w:r w:rsidR="00771E8C" w:rsidRPr="00837E69">
        <w:rPr>
          <w:rFonts w:ascii="Bakari" w:hAnsi="Bakari" w:cs="Bakari"/>
          <w:lang w:val="ka-GE"/>
        </w:rPr>
        <w:t>”</w:t>
      </w:r>
      <w:r w:rsidRPr="00837E69">
        <w:rPr>
          <w:rFonts w:ascii="Bakari" w:hAnsi="Bakari" w:cs="Bakari"/>
          <w:lang w:val="ka-GE"/>
        </w:rPr>
        <w:t>.</w:t>
      </w:r>
    </w:p>
    <w:p w14:paraId="3E20079C" w14:textId="77777777" w:rsidR="00D76714" w:rsidRPr="00837E69" w:rsidRDefault="0069762B" w:rsidP="006F2AC0">
      <w:pPr>
        <w:tabs>
          <w:tab w:val="left" w:pos="180"/>
          <w:tab w:val="left" w:pos="990"/>
        </w:tabs>
        <w:spacing w:after="0" w:line="276" w:lineRule="auto"/>
        <w:ind w:firstLine="720"/>
        <w:jc w:val="both"/>
        <w:rPr>
          <w:rFonts w:ascii="Bakari" w:hAnsi="Bakari" w:cs="Bakari"/>
        </w:rPr>
      </w:pPr>
      <w:r w:rsidRPr="00837E69">
        <w:rPr>
          <w:rFonts w:ascii="Bakari" w:hAnsi="Bakari" w:cs="Bakari"/>
          <w:lang w:val="ka-GE"/>
        </w:rPr>
        <w:t>თავაზიანობის თვალსაზრისით ნეიტრალური ნაცვალსახელის ფონზე</w:t>
      </w:r>
      <w:r w:rsidR="00CD1C0D" w:rsidRPr="00837E69">
        <w:rPr>
          <w:rFonts w:ascii="Bakari" w:hAnsi="Bakari" w:cs="Bakari"/>
          <w:lang w:val="ka-GE"/>
        </w:rPr>
        <w:t xml:space="preserve"> </w:t>
      </w:r>
      <w:r w:rsidR="00CD67BC" w:rsidRPr="00837E69">
        <w:rPr>
          <w:rFonts w:ascii="Bakari" w:hAnsi="Bakari" w:cs="Bakari"/>
          <w:lang w:val="ka-GE"/>
        </w:rPr>
        <w:t xml:space="preserve">სოციალური და იერარქიული განსხვავებულობით შეპირობებული თავაზიანობა ძველ თაობაში გამოხატული იყო </w:t>
      </w:r>
      <w:r w:rsidRPr="00837E69">
        <w:rPr>
          <w:rFonts w:ascii="Bakari" w:hAnsi="Bakari" w:cs="Bakari"/>
          <w:lang w:val="ka-GE"/>
        </w:rPr>
        <w:t xml:space="preserve">სახელით მიმართვისაგან </w:t>
      </w:r>
      <w:r w:rsidR="00F753F1" w:rsidRPr="00837E69">
        <w:rPr>
          <w:rFonts w:ascii="Bakari" w:hAnsi="Bakari" w:cs="Bakari"/>
          <w:lang w:val="ka-GE"/>
        </w:rPr>
        <w:t>„</w:t>
      </w:r>
      <w:r w:rsidR="00CD67BC" w:rsidRPr="00837E69">
        <w:rPr>
          <w:rFonts w:ascii="Bakari" w:hAnsi="Bakari" w:cs="Bakari"/>
          <w:lang w:val="ka-GE"/>
        </w:rPr>
        <w:t>თავის არიდების სტრატეგიებით</w:t>
      </w:r>
      <w:r w:rsidR="00771E8C" w:rsidRPr="00837E69">
        <w:rPr>
          <w:rFonts w:ascii="Bakari" w:hAnsi="Bakari" w:cs="Bakari"/>
          <w:lang w:val="ka-GE"/>
        </w:rPr>
        <w:t>”</w:t>
      </w:r>
      <w:r w:rsidR="00CD67BC" w:rsidRPr="00837E69">
        <w:rPr>
          <w:rFonts w:ascii="Bakari" w:hAnsi="Bakari" w:cs="Bakari"/>
          <w:lang w:val="ka-GE"/>
        </w:rPr>
        <w:t>,</w:t>
      </w:r>
      <w:r w:rsidRPr="00837E69">
        <w:rPr>
          <w:rFonts w:ascii="Bakari" w:hAnsi="Bakari" w:cs="Bakari"/>
          <w:lang w:val="ka-GE"/>
        </w:rPr>
        <w:t xml:space="preserve"> კერძოდ, ისინი</w:t>
      </w:r>
      <w:r w:rsidR="00CD67BC" w:rsidRPr="00837E69">
        <w:rPr>
          <w:rFonts w:ascii="Bakari" w:hAnsi="Bakari" w:cs="Bakari"/>
          <w:lang w:val="ka-GE"/>
        </w:rPr>
        <w:t xml:space="preserve"> ვლინდებ</w:t>
      </w:r>
      <w:r w:rsidR="00CD1C0D" w:rsidRPr="00837E69">
        <w:rPr>
          <w:rFonts w:ascii="Bakari" w:hAnsi="Bakari" w:cs="Bakari"/>
          <w:lang w:val="ka-GE"/>
        </w:rPr>
        <w:t>ოდ</w:t>
      </w:r>
      <w:r w:rsidR="00CD67BC" w:rsidRPr="00837E69">
        <w:rPr>
          <w:rFonts w:ascii="Bakari" w:hAnsi="Bakari" w:cs="Bakari"/>
          <w:lang w:val="ka-GE"/>
        </w:rPr>
        <w:t>ა ისეთი სოციოლინგვისტური ფენომენებით, როგორ</w:t>
      </w:r>
      <w:r w:rsidR="00D02CAA" w:rsidRPr="00837E69">
        <w:rPr>
          <w:rFonts w:ascii="Bakari" w:hAnsi="Bakari" w:cs="Bakari"/>
          <w:lang w:val="ka-GE"/>
        </w:rPr>
        <w:t>ებ</w:t>
      </w:r>
      <w:r w:rsidR="00CD67BC" w:rsidRPr="00837E69">
        <w:rPr>
          <w:rFonts w:ascii="Bakari" w:hAnsi="Bakari" w:cs="Bakari"/>
          <w:lang w:val="ka-GE"/>
        </w:rPr>
        <w:t xml:space="preserve">იცაა </w:t>
      </w:r>
      <w:r w:rsidR="00CD67BC" w:rsidRPr="00837E69">
        <w:rPr>
          <w:rFonts w:ascii="Bakari" w:hAnsi="Bakari" w:cs="Bakari"/>
          <w:i/>
          <w:iCs/>
          <w:lang w:val="ka-GE"/>
        </w:rPr>
        <w:t>სახელიშ ფულუა</w:t>
      </w:r>
      <w:r w:rsidR="00CD67BC" w:rsidRPr="00837E69">
        <w:rPr>
          <w:rFonts w:ascii="Bakari" w:hAnsi="Bakari" w:cs="Bakari"/>
          <w:lang w:val="ka-GE"/>
        </w:rPr>
        <w:t xml:space="preserve"> </w:t>
      </w:r>
      <w:r w:rsidR="0092224B" w:rsidRPr="00837E69">
        <w:rPr>
          <w:rFonts w:ascii="Bakari" w:hAnsi="Bakari" w:cs="Bakari"/>
          <w:lang w:val="ka-GE"/>
        </w:rPr>
        <w:t>„</w:t>
      </w:r>
      <w:r w:rsidR="00CD67BC" w:rsidRPr="00837E69">
        <w:rPr>
          <w:rFonts w:ascii="Bakari" w:hAnsi="Bakari" w:cs="Bakari"/>
          <w:lang w:val="ka-GE"/>
        </w:rPr>
        <w:t>სახელის დამალვა</w:t>
      </w:r>
      <w:r w:rsidR="00771E8C" w:rsidRPr="00837E69">
        <w:rPr>
          <w:rFonts w:ascii="Bakari" w:hAnsi="Bakari" w:cs="Bakari"/>
          <w:lang w:val="ka-GE"/>
        </w:rPr>
        <w:t>”</w:t>
      </w:r>
      <w:r w:rsidR="00CD67BC" w:rsidRPr="00837E69">
        <w:rPr>
          <w:rFonts w:ascii="Bakari" w:hAnsi="Bakari" w:cs="Bakari"/>
          <w:lang w:val="ka-GE"/>
        </w:rPr>
        <w:t xml:space="preserve"> და </w:t>
      </w:r>
      <w:r w:rsidR="00CD67BC" w:rsidRPr="00837E69">
        <w:rPr>
          <w:rFonts w:ascii="Bakari" w:hAnsi="Bakari" w:cs="Bakari"/>
          <w:i/>
          <w:iCs/>
          <w:lang w:val="ka-GE"/>
        </w:rPr>
        <w:t>სახელიშ გინოთირა</w:t>
      </w:r>
      <w:r w:rsidR="00CD67BC" w:rsidRPr="00837E69">
        <w:rPr>
          <w:rFonts w:ascii="Bakari" w:hAnsi="Bakari" w:cs="Bakari"/>
          <w:lang w:val="ka-GE"/>
        </w:rPr>
        <w:t xml:space="preserve"> </w:t>
      </w:r>
      <w:r w:rsidR="0092224B" w:rsidRPr="00837E69">
        <w:rPr>
          <w:rFonts w:ascii="Bakari" w:hAnsi="Bakari" w:cs="Bakari"/>
          <w:lang w:val="ka-GE"/>
        </w:rPr>
        <w:t>„</w:t>
      </w:r>
      <w:r w:rsidR="00CD67BC" w:rsidRPr="00837E69">
        <w:rPr>
          <w:rFonts w:ascii="Bakari" w:hAnsi="Bakari" w:cs="Bakari"/>
          <w:lang w:val="ka-GE"/>
        </w:rPr>
        <w:t>სახელის შეცვლა</w:t>
      </w:r>
      <w:r w:rsidR="00771E8C" w:rsidRPr="00837E69">
        <w:rPr>
          <w:rFonts w:ascii="Bakari" w:hAnsi="Bakari" w:cs="Bakari"/>
          <w:lang w:val="ka-GE"/>
        </w:rPr>
        <w:t>”</w:t>
      </w:r>
      <w:r w:rsidR="00CD1C0D" w:rsidRPr="00837E69">
        <w:rPr>
          <w:rFonts w:ascii="Bakari" w:hAnsi="Bakari" w:cs="Bakari"/>
          <w:lang w:val="ka-GE"/>
        </w:rPr>
        <w:t xml:space="preserve"> (</w:t>
      </w:r>
      <w:r w:rsidR="008412C5" w:rsidRPr="00837E69">
        <w:rPr>
          <w:rFonts w:ascii="Bakari" w:hAnsi="Bakari" w:cs="Bakari"/>
          <w:lang w:val="ka-GE"/>
        </w:rPr>
        <w:t xml:space="preserve">კარტოზია და სხვ. 2010:515; </w:t>
      </w:r>
      <w:r w:rsidR="00F249C2" w:rsidRPr="00837E69">
        <w:rPr>
          <w:rFonts w:ascii="Bakari" w:hAnsi="Bakari" w:cs="Bakari"/>
          <w:lang w:val="ka-GE"/>
        </w:rPr>
        <w:t>აფრიდონიძე 2023:180</w:t>
      </w:r>
      <w:r w:rsidR="00CD1C0D" w:rsidRPr="00837E69">
        <w:rPr>
          <w:rFonts w:ascii="Bakari" w:hAnsi="Bakari" w:cs="Bakari"/>
          <w:lang w:val="ka-GE"/>
        </w:rPr>
        <w:t>)</w:t>
      </w:r>
      <w:r w:rsidR="00D02CAA" w:rsidRPr="00837E69">
        <w:rPr>
          <w:rFonts w:ascii="Bakari" w:hAnsi="Bakari" w:cs="Bakari"/>
          <w:lang w:val="ka-GE"/>
        </w:rPr>
        <w:t xml:space="preserve">; </w:t>
      </w:r>
      <w:r w:rsidRPr="00837E69">
        <w:rPr>
          <w:rFonts w:ascii="Bakari" w:hAnsi="Bakari" w:cs="Bakari"/>
          <w:lang w:val="ka-GE"/>
        </w:rPr>
        <w:t xml:space="preserve"> </w:t>
      </w:r>
      <w:r w:rsidR="006963DC" w:rsidRPr="00837E69">
        <w:rPr>
          <w:rFonts w:ascii="Bakari" w:hAnsi="Bakari" w:cs="Bakari"/>
          <w:lang w:val="ka-GE"/>
        </w:rPr>
        <w:t xml:space="preserve">სოციოლინგვისტთა განმარტებით, ეს არის ირიბი და ერთგვარად დამაბნეველი მიმართვის ფორმა, თუმცა ყველაზე თავაზიანი. </w:t>
      </w:r>
      <w:r w:rsidR="003C3DA5" w:rsidRPr="00837E69">
        <w:rPr>
          <w:rFonts w:ascii="Bakari" w:hAnsi="Bakari" w:cs="Bakari"/>
          <w:lang w:val="ka-GE"/>
        </w:rPr>
        <w:t xml:space="preserve">  </w:t>
      </w:r>
    </w:p>
    <w:p w14:paraId="6DD0C642" w14:textId="77777777" w:rsidR="006F2AC0" w:rsidRPr="00837E69" w:rsidRDefault="006F2AC0" w:rsidP="006F2AC0">
      <w:pPr>
        <w:tabs>
          <w:tab w:val="left" w:pos="180"/>
          <w:tab w:val="left" w:pos="990"/>
        </w:tabs>
        <w:spacing w:after="0" w:line="276" w:lineRule="auto"/>
        <w:ind w:firstLine="720"/>
        <w:jc w:val="both"/>
        <w:rPr>
          <w:rFonts w:ascii="Bakari" w:hAnsi="Bakari" w:cs="Bakari"/>
        </w:rPr>
      </w:pPr>
    </w:p>
    <w:p w14:paraId="7D52C2F7" w14:textId="77777777" w:rsidR="00CD1C0D" w:rsidRPr="00837E69" w:rsidRDefault="00D76714" w:rsidP="006F2AC0">
      <w:pPr>
        <w:tabs>
          <w:tab w:val="left" w:pos="180"/>
          <w:tab w:val="left" w:pos="990"/>
        </w:tabs>
        <w:spacing w:after="0" w:line="276" w:lineRule="auto"/>
        <w:ind w:left="180" w:firstLine="540"/>
        <w:jc w:val="both"/>
        <w:rPr>
          <w:rFonts w:ascii="Bakari" w:hAnsi="Bakari" w:cs="Bakari"/>
          <w:b/>
          <w:bCs/>
          <w:lang w:val="ka-GE"/>
        </w:rPr>
      </w:pPr>
      <w:r w:rsidRPr="00837E69">
        <w:rPr>
          <w:rFonts w:ascii="Bakari" w:hAnsi="Bakari" w:cs="Bakari"/>
          <w:b/>
          <w:bCs/>
          <w:lang w:val="ka-GE"/>
        </w:rPr>
        <w:lastRenderedPageBreak/>
        <w:t>დასკვნა</w:t>
      </w:r>
    </w:p>
    <w:p w14:paraId="6B0E7AA2" w14:textId="77777777" w:rsidR="00FB5D27" w:rsidRPr="00837E69" w:rsidRDefault="003E5E4C" w:rsidP="006F2AC0">
      <w:pPr>
        <w:pStyle w:val="ListParagraph"/>
        <w:tabs>
          <w:tab w:val="left" w:pos="0"/>
          <w:tab w:val="left" w:pos="990"/>
        </w:tabs>
        <w:spacing w:after="0" w:line="276" w:lineRule="auto"/>
        <w:ind w:left="0" w:firstLine="720"/>
        <w:jc w:val="both"/>
        <w:rPr>
          <w:rFonts w:ascii="Bakari" w:hAnsi="Bakari" w:cs="Bakari"/>
          <w:lang w:val="ka-GE"/>
        </w:rPr>
      </w:pPr>
      <w:r w:rsidRPr="00837E69">
        <w:rPr>
          <w:rFonts w:ascii="Bakari" w:hAnsi="Bakari" w:cs="Bakari"/>
          <w:lang w:val="ka-GE"/>
        </w:rPr>
        <w:t xml:space="preserve">ნაცვალსახელებით თავაზიანობის გამოხატვა </w:t>
      </w:r>
      <w:r w:rsidR="00B672B8" w:rsidRPr="00837E69">
        <w:rPr>
          <w:rFonts w:ascii="Bakari" w:hAnsi="Bakari" w:cs="Bakari"/>
          <w:lang w:val="ka-GE"/>
        </w:rPr>
        <w:t>მნიშვნელოვანი სოციოლინგვისტური მახასიათებელია უმწერლობო მეგრულისა და ლაზურისთვის</w:t>
      </w:r>
      <w:r w:rsidR="002B77A1" w:rsidRPr="00837E69">
        <w:rPr>
          <w:rFonts w:ascii="Bakari" w:hAnsi="Bakari" w:cs="Bakari"/>
          <w:lang w:val="ka-GE"/>
        </w:rPr>
        <w:t>;</w:t>
      </w:r>
      <w:r w:rsidR="00B672B8" w:rsidRPr="00837E69">
        <w:rPr>
          <w:rFonts w:ascii="Bakari" w:hAnsi="Bakari" w:cs="Bakari"/>
          <w:lang w:val="ka-GE"/>
        </w:rPr>
        <w:t xml:space="preserve"> </w:t>
      </w:r>
      <w:r w:rsidR="002B77A1" w:rsidRPr="00837E69">
        <w:rPr>
          <w:rFonts w:ascii="Bakari" w:hAnsi="Bakari" w:cs="Bakari"/>
          <w:lang w:val="ka-GE"/>
        </w:rPr>
        <w:t xml:space="preserve">ამ ენებში </w:t>
      </w:r>
      <w:r w:rsidR="00B672B8" w:rsidRPr="00837E69">
        <w:rPr>
          <w:rFonts w:ascii="Bakari" w:hAnsi="Bakari" w:cs="Bakari"/>
          <w:lang w:val="ka-GE"/>
        </w:rPr>
        <w:t>ნაცვალსახელი მკაფიოდ გამოხატავს პ</w:t>
      </w:r>
      <w:r w:rsidR="002B77A1" w:rsidRPr="00837E69">
        <w:rPr>
          <w:rFonts w:ascii="Bakari" w:hAnsi="Bakari" w:cs="Bakari"/>
          <w:lang w:val="ka-GE"/>
        </w:rPr>
        <w:t xml:space="preserve">ირის </w:t>
      </w:r>
      <w:r w:rsidR="00B672B8" w:rsidRPr="00837E69">
        <w:rPr>
          <w:rFonts w:ascii="Bakari" w:hAnsi="Bakari" w:cs="Bakari"/>
          <w:lang w:val="ka-GE"/>
        </w:rPr>
        <w:t xml:space="preserve">სოციალურ სტატუსს, იერარქიას, დისტანციასა და პატივისცემას, </w:t>
      </w:r>
      <w:r w:rsidR="00395A43" w:rsidRPr="00837E69">
        <w:rPr>
          <w:rFonts w:ascii="Bakari" w:hAnsi="Bakari" w:cs="Bakari"/>
          <w:lang w:val="ka-GE"/>
        </w:rPr>
        <w:t>რაც</w:t>
      </w:r>
      <w:r w:rsidR="00A3404C" w:rsidRPr="00837E69">
        <w:rPr>
          <w:rFonts w:ascii="Bakari" w:hAnsi="Bakari" w:cs="Bakari"/>
          <w:lang w:val="ka-GE"/>
        </w:rPr>
        <w:t xml:space="preserve"> ხშირად ეფუძნება ს</w:t>
      </w:r>
      <w:r w:rsidR="003C3DA5" w:rsidRPr="00837E69">
        <w:rPr>
          <w:rFonts w:ascii="Bakari" w:hAnsi="Bakari" w:cs="Bakari"/>
          <w:lang w:val="ka-GE"/>
        </w:rPr>
        <w:t>ოციუმში მიღებულ</w:t>
      </w:r>
      <w:r w:rsidR="00A3404C" w:rsidRPr="00837E69">
        <w:rPr>
          <w:rFonts w:ascii="Bakari" w:hAnsi="Bakari" w:cs="Bakari"/>
          <w:lang w:val="ka-GE"/>
        </w:rPr>
        <w:t xml:space="preserve"> კულტურულ ნორმებს.</w:t>
      </w:r>
      <w:r w:rsidR="00B672B8" w:rsidRPr="00837E69">
        <w:rPr>
          <w:rFonts w:ascii="Bakari" w:hAnsi="Bakari" w:cs="Bakari"/>
          <w:lang w:val="ka-GE"/>
        </w:rPr>
        <w:t xml:space="preserve"> </w:t>
      </w:r>
      <w:r w:rsidR="002B77A1" w:rsidRPr="00837E69">
        <w:rPr>
          <w:rFonts w:ascii="Bakari" w:hAnsi="Bakari" w:cs="Bakari"/>
          <w:lang w:val="ka-GE"/>
        </w:rPr>
        <w:t xml:space="preserve">მეგრულსა და ლაზურში  </w:t>
      </w:r>
      <w:r w:rsidR="00B672B8" w:rsidRPr="00837E69">
        <w:rPr>
          <w:rFonts w:ascii="Bakari" w:hAnsi="Bakari" w:cs="Bakari"/>
          <w:lang w:val="ka-GE"/>
        </w:rPr>
        <w:t>თავაზიანობა</w:t>
      </w:r>
      <w:r w:rsidR="002B77A1" w:rsidRPr="00837E69">
        <w:rPr>
          <w:rFonts w:ascii="Bakari" w:hAnsi="Bakari" w:cs="Bakari"/>
          <w:lang w:val="ka-GE"/>
        </w:rPr>
        <w:t xml:space="preserve"> მჭიდროდ უკავშირდება</w:t>
      </w:r>
      <w:r w:rsidR="00B672B8" w:rsidRPr="00837E69">
        <w:rPr>
          <w:rFonts w:ascii="Bakari" w:hAnsi="Bakari" w:cs="Bakari"/>
          <w:lang w:val="ka-GE"/>
        </w:rPr>
        <w:t xml:space="preserve"> </w:t>
      </w:r>
      <w:r w:rsidR="00A3404C" w:rsidRPr="00837E69">
        <w:rPr>
          <w:rFonts w:ascii="Bakari" w:hAnsi="Bakari" w:cs="Bakari"/>
          <w:lang w:val="ka-GE"/>
        </w:rPr>
        <w:t xml:space="preserve">გრამატიკულად (ზმნებისთვის) </w:t>
      </w:r>
      <w:r w:rsidR="00312D8D" w:rsidRPr="00837E69">
        <w:rPr>
          <w:rFonts w:ascii="Bakari" w:hAnsi="Bakari" w:cs="Bakari"/>
          <w:lang w:val="ka-GE"/>
        </w:rPr>
        <w:t>თუ</w:t>
      </w:r>
      <w:r w:rsidR="00A3404C" w:rsidRPr="00837E69">
        <w:rPr>
          <w:rFonts w:ascii="Bakari" w:hAnsi="Bakari" w:cs="Bakari"/>
          <w:lang w:val="ka-GE"/>
        </w:rPr>
        <w:t xml:space="preserve"> ლექსიკურად (ზმნებისა და ნაცვალსახელებისთვის) გამოხატულ</w:t>
      </w:r>
      <w:r w:rsidR="002B77A1" w:rsidRPr="00837E69">
        <w:rPr>
          <w:rFonts w:ascii="Bakari" w:hAnsi="Bakari" w:cs="Bakari"/>
          <w:lang w:val="ka-GE"/>
        </w:rPr>
        <w:t xml:space="preserve"> </w:t>
      </w:r>
      <w:r w:rsidR="00B672B8" w:rsidRPr="00837E69">
        <w:rPr>
          <w:rFonts w:ascii="Bakari" w:hAnsi="Bakari" w:cs="Bakari"/>
          <w:lang w:val="ka-GE"/>
        </w:rPr>
        <w:t>მრავლობითობ</w:t>
      </w:r>
      <w:r w:rsidR="002B77A1" w:rsidRPr="00837E69">
        <w:rPr>
          <w:rFonts w:ascii="Bakari" w:hAnsi="Bakari" w:cs="Bakari"/>
          <w:lang w:val="ka-GE"/>
        </w:rPr>
        <w:t>ას,</w:t>
      </w:r>
      <w:r w:rsidR="00B672B8" w:rsidRPr="00837E69">
        <w:rPr>
          <w:rFonts w:ascii="Bakari" w:hAnsi="Bakari" w:cs="Bakari"/>
          <w:lang w:val="ka-GE"/>
        </w:rPr>
        <w:t xml:space="preserve"> ვინაიდან</w:t>
      </w:r>
      <w:r w:rsidR="00A3404C" w:rsidRPr="00837E69">
        <w:rPr>
          <w:rFonts w:ascii="Bakari" w:hAnsi="Bakari" w:cs="Bakari"/>
          <w:lang w:val="ka-GE"/>
        </w:rPr>
        <w:t xml:space="preserve"> </w:t>
      </w:r>
      <w:r w:rsidR="002B77A1" w:rsidRPr="00837E69">
        <w:rPr>
          <w:rFonts w:ascii="Bakari" w:hAnsi="Bakari" w:cs="Bakari"/>
          <w:lang w:val="ka-GE"/>
        </w:rPr>
        <w:t>ეს უკანასკნელი</w:t>
      </w:r>
      <w:r w:rsidR="00A3404C" w:rsidRPr="00837E69">
        <w:rPr>
          <w:rFonts w:ascii="Bakari" w:hAnsi="Bakari" w:cs="Bakari"/>
          <w:lang w:val="ka-GE"/>
        </w:rPr>
        <w:t xml:space="preserve"> </w:t>
      </w:r>
      <w:r w:rsidR="00B672B8" w:rsidRPr="00837E69">
        <w:rPr>
          <w:rFonts w:ascii="Bakari" w:hAnsi="Bakari" w:cs="Bakari"/>
          <w:lang w:val="ka-GE"/>
        </w:rPr>
        <w:t>ხ</w:t>
      </w:r>
      <w:r w:rsidR="00A3404C" w:rsidRPr="00837E69">
        <w:rPr>
          <w:rFonts w:ascii="Bakari" w:hAnsi="Bakari" w:cs="Bakari"/>
          <w:lang w:val="ka-GE"/>
        </w:rPr>
        <w:t>ში</w:t>
      </w:r>
      <w:r w:rsidR="00B672B8" w:rsidRPr="00837E69">
        <w:rPr>
          <w:rFonts w:ascii="Bakari" w:hAnsi="Bakari" w:cs="Bakari"/>
          <w:lang w:val="ka-GE"/>
        </w:rPr>
        <w:t>რად არის</w:t>
      </w:r>
      <w:r w:rsidR="003C3DA5" w:rsidRPr="00837E69">
        <w:rPr>
          <w:rFonts w:ascii="Bakari" w:hAnsi="Bakari" w:cs="Bakari"/>
          <w:lang w:val="ka-GE"/>
        </w:rPr>
        <w:t xml:space="preserve"> </w:t>
      </w:r>
      <w:r w:rsidR="002B77A1" w:rsidRPr="00837E69">
        <w:rPr>
          <w:rFonts w:ascii="Bakari" w:hAnsi="Bakari" w:cs="Bakari"/>
          <w:lang w:val="ka-GE"/>
        </w:rPr>
        <w:t xml:space="preserve">პირველისათვის </w:t>
      </w:r>
      <w:r w:rsidR="003C3DA5" w:rsidRPr="00837E69">
        <w:rPr>
          <w:rFonts w:ascii="Bakari" w:hAnsi="Bakari" w:cs="Bakari"/>
          <w:lang w:val="ka-GE"/>
        </w:rPr>
        <w:t>სოციოლინგვისტური</w:t>
      </w:r>
      <w:r w:rsidR="00B672B8" w:rsidRPr="00837E69">
        <w:rPr>
          <w:rFonts w:ascii="Bakari" w:hAnsi="Bakari" w:cs="Bakari"/>
          <w:lang w:val="ka-GE"/>
        </w:rPr>
        <w:t xml:space="preserve"> მარკერი</w:t>
      </w:r>
      <w:r w:rsidR="00A3404C" w:rsidRPr="00837E69">
        <w:rPr>
          <w:rFonts w:ascii="Bakari" w:hAnsi="Bakari" w:cs="Bakari"/>
          <w:lang w:val="ka-GE"/>
        </w:rPr>
        <w:t>, განსაკუთრებით</w:t>
      </w:r>
      <w:r w:rsidR="003C3DA5" w:rsidRPr="00837E69">
        <w:rPr>
          <w:rFonts w:ascii="Bakari" w:hAnsi="Bakari" w:cs="Bakari"/>
          <w:lang w:val="ka-GE"/>
        </w:rPr>
        <w:t xml:space="preserve"> მაშინ</w:t>
      </w:r>
      <w:r w:rsidR="00A3404C" w:rsidRPr="00837E69">
        <w:rPr>
          <w:rFonts w:ascii="Bakari" w:hAnsi="Bakari" w:cs="Bakari"/>
          <w:lang w:val="ka-GE"/>
        </w:rPr>
        <w:t>, თუ ადრესატ-რეფერენტი ერთი პ</w:t>
      </w:r>
      <w:r w:rsidR="003C3DA5" w:rsidRPr="00837E69">
        <w:rPr>
          <w:rFonts w:ascii="Bakari" w:hAnsi="Bakari" w:cs="Bakari"/>
          <w:lang w:val="ka-GE"/>
        </w:rPr>
        <w:t>ერსონაა</w:t>
      </w:r>
      <w:r w:rsidR="00A3404C" w:rsidRPr="00837E69">
        <w:rPr>
          <w:rFonts w:ascii="Bakari" w:hAnsi="Bakari" w:cs="Bakari"/>
          <w:lang w:val="ka-GE"/>
        </w:rPr>
        <w:t xml:space="preserve">. საანალიზო ზეპირ ენებში </w:t>
      </w:r>
      <w:r w:rsidR="00A3404C" w:rsidRPr="00837E69">
        <w:rPr>
          <w:rFonts w:ascii="Times New Roman" w:hAnsi="Times New Roman" w:cs="Times New Roman"/>
          <w:lang w:val="ka-GE"/>
        </w:rPr>
        <w:t>T</w:t>
      </w:r>
      <w:r w:rsidR="001D5B4A" w:rsidRPr="00837E69">
        <w:rPr>
          <w:rFonts w:ascii="Bakari" w:hAnsi="Bakari" w:cs="Bakari"/>
          <w:lang w:val="ka-GE"/>
        </w:rPr>
        <w:t>/</w:t>
      </w:r>
      <w:r w:rsidR="001D5B4A" w:rsidRPr="00837E69">
        <w:rPr>
          <w:rFonts w:ascii="Times New Roman" w:hAnsi="Times New Roman" w:cs="Times New Roman"/>
          <w:lang w:val="ka-GE"/>
        </w:rPr>
        <w:t>V</w:t>
      </w:r>
      <w:r w:rsidR="001D5B4A" w:rsidRPr="00837E69">
        <w:rPr>
          <w:rFonts w:ascii="Bakari" w:hAnsi="Bakari" w:cs="Bakari"/>
          <w:lang w:val="ka-GE"/>
        </w:rPr>
        <w:t xml:space="preserve"> </w:t>
      </w:r>
      <w:r w:rsidR="00312D8D" w:rsidRPr="00837E69">
        <w:rPr>
          <w:rFonts w:ascii="Bakari" w:hAnsi="Bakari" w:cs="Bakari"/>
          <w:lang w:val="ka-GE"/>
        </w:rPr>
        <w:t xml:space="preserve">ოპოზიცია მკვეთრად ვლინდება მხოლოდ ფორმალურ გარემოში, ძირითადად </w:t>
      </w:r>
      <w:r w:rsidR="00FB5D27" w:rsidRPr="00837E69">
        <w:rPr>
          <w:rFonts w:ascii="LitMtavrPS" w:hAnsi="LitMtavrPS" w:cs="Bakari"/>
          <w:bCs/>
          <w:lang w:val="ka-GE"/>
        </w:rPr>
        <w:t>_</w:t>
      </w:r>
      <w:r w:rsidR="00312D8D" w:rsidRPr="00837E69">
        <w:rPr>
          <w:rFonts w:ascii="Bakari" w:hAnsi="Bakari" w:cs="Bakari"/>
          <w:lang w:val="ka-GE"/>
        </w:rPr>
        <w:t xml:space="preserve"> ახალგაზრდებში, ხოლო</w:t>
      </w:r>
      <w:r w:rsidR="00312D8D" w:rsidRPr="00837E69">
        <w:rPr>
          <w:rFonts w:ascii="Times New Roman" w:hAnsi="Times New Roman" w:cs="Times New Roman"/>
          <w:lang w:val="ka-GE"/>
        </w:rPr>
        <w:t xml:space="preserve"> T</w:t>
      </w:r>
      <w:r w:rsidR="00312D8D" w:rsidRPr="00837E69">
        <w:rPr>
          <w:rFonts w:ascii="Bakari" w:hAnsi="Bakari" w:cs="Bakari"/>
          <w:lang w:val="ka-GE"/>
        </w:rPr>
        <w:t xml:space="preserve"> (სი „შენ</w:t>
      </w:r>
      <w:r w:rsidR="00771E8C" w:rsidRPr="00837E69">
        <w:rPr>
          <w:rFonts w:ascii="Bakari" w:hAnsi="Bakari" w:cs="Bakari"/>
          <w:lang w:val="ka-GE"/>
        </w:rPr>
        <w:t>”</w:t>
      </w:r>
      <w:r w:rsidR="00312D8D" w:rsidRPr="00837E69">
        <w:rPr>
          <w:rFonts w:ascii="Bakari" w:hAnsi="Bakari" w:cs="Bakari"/>
          <w:lang w:val="ka-GE"/>
        </w:rPr>
        <w:t>), როგორც ერთადერთი მიმართვის ნაცვალსახელი შენარჩუნებული</w:t>
      </w:r>
      <w:r w:rsidR="003C3DA5" w:rsidRPr="00837E69">
        <w:rPr>
          <w:rFonts w:ascii="Bakari" w:hAnsi="Bakari" w:cs="Bakari"/>
          <w:lang w:val="ka-GE"/>
        </w:rPr>
        <w:t>ა</w:t>
      </w:r>
      <w:r w:rsidR="00312D8D" w:rsidRPr="00837E69">
        <w:rPr>
          <w:rFonts w:ascii="Bakari" w:hAnsi="Bakari" w:cs="Bakari"/>
          <w:lang w:val="ka-GE"/>
        </w:rPr>
        <w:t xml:space="preserve"> ყველა სხვა სიტუაციაში სტატუსისა თუ იერარქიის მიუხედავად. ამ თვალსაზრისით</w:t>
      </w:r>
      <w:r w:rsidR="003C3DA5" w:rsidRPr="00837E69">
        <w:rPr>
          <w:rFonts w:ascii="Bakari" w:hAnsi="Bakari" w:cs="Bakari"/>
          <w:lang w:val="ka-GE"/>
        </w:rPr>
        <w:t xml:space="preserve"> დიფერენცირებისათვის ორივე ენაში გამოყენებულია ზმნის მარკირება მრავლობითობის სუფიქსით ზმნის ყველა ტიპში</w:t>
      </w:r>
      <w:r w:rsidR="002B77A1" w:rsidRPr="00837E69">
        <w:rPr>
          <w:rFonts w:ascii="Bakari" w:hAnsi="Bakari" w:cs="Bakari"/>
          <w:lang w:val="ka-GE"/>
        </w:rPr>
        <w:t>,</w:t>
      </w:r>
      <w:r w:rsidR="003C3DA5" w:rsidRPr="00837E69">
        <w:rPr>
          <w:rFonts w:ascii="Bakari" w:hAnsi="Bakari" w:cs="Bakari"/>
          <w:lang w:val="ka-GE"/>
        </w:rPr>
        <w:t xml:space="preserve"> </w:t>
      </w:r>
      <w:r w:rsidR="008B3287" w:rsidRPr="00837E69">
        <w:rPr>
          <w:rFonts w:ascii="Bakari" w:hAnsi="Bakari" w:cs="Bakari"/>
          <w:lang w:val="ka-GE"/>
        </w:rPr>
        <w:t>ხოლო</w:t>
      </w:r>
      <w:r w:rsidR="003C3DA5" w:rsidRPr="00837E69">
        <w:rPr>
          <w:rFonts w:ascii="Bakari" w:hAnsi="Bakari" w:cs="Bakari"/>
          <w:lang w:val="ka-GE"/>
        </w:rPr>
        <w:t xml:space="preserve"> მეგრულში</w:t>
      </w:r>
      <w:r w:rsidR="00312D8D" w:rsidRPr="00837E69">
        <w:rPr>
          <w:rFonts w:ascii="Bakari" w:hAnsi="Bakari" w:cs="Bakari"/>
          <w:lang w:val="ka-GE"/>
        </w:rPr>
        <w:t xml:space="preserve"> </w:t>
      </w:r>
      <w:r w:rsidR="002B77A1" w:rsidRPr="00837E69">
        <w:rPr>
          <w:rFonts w:ascii="Bakari" w:hAnsi="Bakari" w:cs="Bakari"/>
          <w:lang w:val="ka-GE"/>
        </w:rPr>
        <w:t xml:space="preserve">დამატებით </w:t>
      </w:r>
      <w:r w:rsidR="003C3DA5" w:rsidRPr="00837E69">
        <w:rPr>
          <w:rFonts w:ascii="Bakari" w:hAnsi="Bakari" w:cs="Bakari"/>
          <w:i/>
          <w:iCs/>
          <w:lang w:val="ka-GE"/>
        </w:rPr>
        <w:t>ზოჯ-</w:t>
      </w:r>
      <w:r w:rsidR="003C3DA5" w:rsidRPr="00837E69">
        <w:rPr>
          <w:rFonts w:ascii="Bakari" w:hAnsi="Bakari" w:cs="Bakari"/>
          <w:lang w:val="ka-GE"/>
        </w:rPr>
        <w:t xml:space="preserve"> ლექსიკური მრავლობითის ჩანაცვლება შეზღუდული სემანტიკის ზმნებში.  </w:t>
      </w:r>
      <w:r w:rsidR="008B3287" w:rsidRPr="00837E69">
        <w:rPr>
          <w:rFonts w:ascii="Bakari" w:hAnsi="Bakari" w:cs="Bakari"/>
          <w:lang w:val="ka-GE"/>
        </w:rPr>
        <w:t>თავაზიანობის ნორმების ცვლილება თაობებს შორის აშკარაა, ვინაიდან ტრადიციული ურთიერთობის ნორმები დროში ცვალებადია, რაც, თავის მხრივ,</w:t>
      </w:r>
      <w:r w:rsidR="002B77A1" w:rsidRPr="00837E69">
        <w:rPr>
          <w:rFonts w:ascii="Bakari" w:hAnsi="Bakari" w:cs="Bakari"/>
          <w:lang w:val="ka-GE"/>
        </w:rPr>
        <w:t xml:space="preserve"> აისახება ენაში და </w:t>
      </w:r>
      <w:r w:rsidR="008B3287" w:rsidRPr="00837E69">
        <w:rPr>
          <w:rFonts w:ascii="Bakari" w:hAnsi="Bakari" w:cs="Bakari"/>
          <w:lang w:val="ka-GE"/>
        </w:rPr>
        <w:t xml:space="preserve"> მნიშვნელოვან სოციოლინგვისტურ</w:t>
      </w:r>
      <w:r w:rsidR="002B77A1" w:rsidRPr="00837E69">
        <w:rPr>
          <w:rFonts w:ascii="Bakari" w:hAnsi="Bakari" w:cs="Bakari"/>
          <w:lang w:val="ka-GE"/>
        </w:rPr>
        <w:t xml:space="preserve"> </w:t>
      </w:r>
      <w:r w:rsidR="008B3287" w:rsidRPr="00837E69">
        <w:rPr>
          <w:rFonts w:ascii="Bakari" w:hAnsi="Bakari" w:cs="Bakari"/>
          <w:lang w:val="ka-GE"/>
        </w:rPr>
        <w:t>საკითხ</w:t>
      </w:r>
      <w:r w:rsidR="002B77A1" w:rsidRPr="00837E69">
        <w:rPr>
          <w:rFonts w:ascii="Bakari" w:hAnsi="Bakari" w:cs="Bakari"/>
          <w:lang w:val="ka-GE"/>
        </w:rPr>
        <w:t>ს წარმოადგენს</w:t>
      </w:r>
      <w:r w:rsidR="008B3287" w:rsidRPr="00837E69">
        <w:rPr>
          <w:rFonts w:ascii="Bakari" w:hAnsi="Bakari" w:cs="Bakari"/>
          <w:lang w:val="ka-GE"/>
        </w:rPr>
        <w:t xml:space="preserve">. </w:t>
      </w:r>
    </w:p>
    <w:p w14:paraId="25839143" w14:textId="77777777" w:rsidR="00D978F5" w:rsidRPr="00837E69" w:rsidRDefault="008B3287" w:rsidP="00F651F6">
      <w:pPr>
        <w:pStyle w:val="ListParagraph"/>
        <w:tabs>
          <w:tab w:val="left" w:pos="0"/>
          <w:tab w:val="left" w:pos="990"/>
        </w:tabs>
        <w:spacing w:after="0" w:line="276" w:lineRule="auto"/>
        <w:ind w:left="0" w:firstLine="720"/>
        <w:jc w:val="both"/>
        <w:rPr>
          <w:rFonts w:ascii="Bakari" w:hAnsi="Bakari" w:cs="Bakari"/>
          <w:lang w:val="ka-GE"/>
        </w:rPr>
      </w:pPr>
      <w:r w:rsidRPr="00837E69">
        <w:rPr>
          <w:rFonts w:ascii="Bakari" w:hAnsi="Bakari" w:cs="Bakari"/>
          <w:lang w:val="ka-GE"/>
        </w:rPr>
        <w:t xml:space="preserve"> </w:t>
      </w:r>
    </w:p>
    <w:p w14:paraId="43688D48" w14:textId="77777777" w:rsidR="00E27473" w:rsidRPr="00837E69" w:rsidRDefault="00E27473" w:rsidP="00F651F6">
      <w:pPr>
        <w:tabs>
          <w:tab w:val="left" w:pos="180"/>
        </w:tabs>
        <w:spacing w:after="0" w:line="276" w:lineRule="auto"/>
        <w:jc w:val="both"/>
        <w:rPr>
          <w:rFonts w:ascii="Bakari" w:hAnsi="Bakari" w:cs="Bakari"/>
          <w:b/>
          <w:bCs/>
          <w:i/>
          <w:lang w:val="ka-GE"/>
        </w:rPr>
      </w:pPr>
      <w:r w:rsidRPr="00837E69">
        <w:rPr>
          <w:rFonts w:ascii="Bakari" w:hAnsi="Bakari" w:cs="Bakari"/>
          <w:b/>
          <w:bCs/>
          <w:i/>
          <w:lang w:val="ka-GE"/>
        </w:rPr>
        <w:t xml:space="preserve">ლიტერატურა </w:t>
      </w:r>
    </w:p>
    <w:p w14:paraId="1D00EA1C" w14:textId="77777777" w:rsidR="009E5336" w:rsidRPr="00837E69" w:rsidRDefault="009E5336" w:rsidP="00F651F6">
      <w:pPr>
        <w:tabs>
          <w:tab w:val="left" w:pos="180"/>
        </w:tabs>
        <w:spacing w:after="0" w:line="276" w:lineRule="auto"/>
        <w:jc w:val="both"/>
        <w:rPr>
          <w:rFonts w:ascii="Bakari" w:hAnsi="Bakari" w:cs="Bakari"/>
          <w:b/>
          <w:bCs/>
          <w:i/>
          <w:lang w:val="ka-GE"/>
        </w:rPr>
      </w:pPr>
    </w:p>
    <w:p w14:paraId="4721FDAD" w14:textId="77777777" w:rsidR="00E37943" w:rsidRPr="00837E69" w:rsidRDefault="00725C95" w:rsidP="00F651F6">
      <w:pPr>
        <w:tabs>
          <w:tab w:val="left" w:pos="180"/>
        </w:tabs>
        <w:spacing w:after="0" w:line="276" w:lineRule="auto"/>
        <w:ind w:left="180" w:hanging="180"/>
        <w:jc w:val="both"/>
        <w:rPr>
          <w:rFonts w:ascii="Bakari" w:hAnsi="Bakari" w:cs="Bakari"/>
          <w:lang w:val="ka-GE"/>
        </w:rPr>
      </w:pPr>
      <w:r w:rsidRPr="00837E69">
        <w:rPr>
          <w:rFonts w:ascii="Bakari" w:hAnsi="Bakari" w:cs="Bakari"/>
          <w:b/>
          <w:i/>
          <w:lang w:val="ka-GE"/>
        </w:rPr>
        <w:t xml:space="preserve">აფრიდონიძე </w:t>
      </w:r>
      <w:r w:rsidRPr="00837E69">
        <w:rPr>
          <w:rFonts w:ascii="Times New Roman" w:hAnsi="Times New Roman" w:cs="Times New Roman"/>
          <w:b/>
          <w:i/>
          <w:lang w:val="ka-GE"/>
        </w:rPr>
        <w:t>2023:</w:t>
      </w:r>
      <w:r w:rsidRPr="00837E69">
        <w:rPr>
          <w:rFonts w:ascii="Bakari" w:hAnsi="Bakari" w:cs="Bakari"/>
          <w:lang w:val="ka-GE"/>
        </w:rPr>
        <w:t xml:space="preserve"> </w:t>
      </w:r>
      <w:r w:rsidR="00F651F6" w:rsidRPr="00837E69">
        <w:rPr>
          <w:rFonts w:ascii="Bakari" w:hAnsi="Bakari" w:cs="Bakari"/>
          <w:lang w:val="ka-GE"/>
        </w:rPr>
        <w:t xml:space="preserve"> </w:t>
      </w:r>
      <w:r w:rsidRPr="00837E69">
        <w:rPr>
          <w:rFonts w:ascii="Bakari" w:hAnsi="Bakari" w:cs="Bakari"/>
          <w:lang w:val="ka-GE"/>
        </w:rPr>
        <w:t xml:space="preserve">შ. </w:t>
      </w:r>
      <w:r w:rsidR="00E37943" w:rsidRPr="00837E69">
        <w:rPr>
          <w:rFonts w:ascii="Bakari" w:hAnsi="Bakari" w:cs="Bakari"/>
          <w:lang w:val="ka-GE"/>
        </w:rPr>
        <w:t>აფრიდონიძე</w:t>
      </w:r>
      <w:r w:rsidR="00CE3839" w:rsidRPr="00837E69">
        <w:rPr>
          <w:rFonts w:ascii="Bakari" w:hAnsi="Bakari" w:cs="Bakari"/>
          <w:lang w:val="ka-GE"/>
        </w:rPr>
        <w:t xml:space="preserve">, </w:t>
      </w:r>
      <w:r w:rsidR="00CE3839" w:rsidRPr="00837E69">
        <w:rPr>
          <w:rFonts w:ascii="Bakari" w:hAnsi="Bakari" w:cs="Bakari"/>
          <w:i/>
          <w:lang w:val="ka-GE"/>
        </w:rPr>
        <w:t xml:space="preserve">მიმართვის ფორმები ახალ ქართულში: სტრუქტურა და ფუნქციონირება, </w:t>
      </w:r>
      <w:r w:rsidRPr="00837E69">
        <w:rPr>
          <w:rFonts w:ascii="Bakari" w:hAnsi="Bakari" w:cs="Bakari"/>
          <w:lang w:val="ka-GE"/>
        </w:rPr>
        <w:t xml:space="preserve">ილიას სახელმწიფო უნივერსიტეტის გამომცემლობა, </w:t>
      </w:r>
      <w:r w:rsidR="00CE3839" w:rsidRPr="00837E69">
        <w:rPr>
          <w:rFonts w:ascii="Bakari" w:hAnsi="Bakari" w:cs="Bakari"/>
          <w:lang w:val="ka-GE"/>
        </w:rPr>
        <w:t>თბილისი</w:t>
      </w:r>
      <w:r w:rsidRPr="00837E69">
        <w:rPr>
          <w:rFonts w:ascii="Bakari" w:hAnsi="Bakari" w:cs="Bakari"/>
          <w:lang w:val="ka-GE"/>
        </w:rPr>
        <w:t>.</w:t>
      </w:r>
    </w:p>
    <w:p w14:paraId="7E0DB6F4" w14:textId="77777777" w:rsidR="0093622A" w:rsidRPr="00837E69" w:rsidRDefault="00E37943" w:rsidP="00F651F6">
      <w:pPr>
        <w:tabs>
          <w:tab w:val="left" w:pos="180"/>
          <w:tab w:val="left" w:pos="360"/>
        </w:tabs>
        <w:spacing w:after="0" w:line="276" w:lineRule="auto"/>
        <w:ind w:left="180" w:hanging="180"/>
        <w:jc w:val="both"/>
        <w:rPr>
          <w:rFonts w:ascii="Sylfaen" w:eastAsia="Times New Roman" w:hAnsi="Sylfaen" w:cs="Times New Roman"/>
          <w:lang w:val="ka-GE"/>
        </w:rPr>
      </w:pPr>
      <w:r w:rsidRPr="00837E69">
        <w:rPr>
          <w:rFonts w:ascii="Bakari" w:hAnsi="Bakari" w:cs="Bakari"/>
          <w:b/>
          <w:i/>
          <w:lang w:val="ka-GE"/>
        </w:rPr>
        <w:t xml:space="preserve">ბრაუნი </w:t>
      </w:r>
      <w:r w:rsidRPr="00837E69">
        <w:rPr>
          <w:rFonts w:ascii="Times New Roman" w:hAnsi="Times New Roman" w:cs="Times New Roman"/>
          <w:b/>
          <w:i/>
          <w:lang w:val="ka-GE"/>
        </w:rPr>
        <w:t>19</w:t>
      </w:r>
      <w:r w:rsidR="0093622A" w:rsidRPr="00837E69">
        <w:rPr>
          <w:rFonts w:ascii="Times New Roman" w:hAnsi="Times New Roman" w:cs="Times New Roman"/>
          <w:b/>
          <w:i/>
          <w:lang w:val="ka-GE"/>
        </w:rPr>
        <w:t>8</w:t>
      </w:r>
      <w:r w:rsidRPr="00837E69">
        <w:rPr>
          <w:rFonts w:ascii="Times New Roman" w:hAnsi="Times New Roman" w:cs="Times New Roman"/>
          <w:b/>
          <w:i/>
          <w:lang w:val="ka-GE"/>
        </w:rPr>
        <w:t>8</w:t>
      </w:r>
      <w:r w:rsidR="0093622A" w:rsidRPr="00837E69">
        <w:rPr>
          <w:rFonts w:ascii="Times New Roman" w:hAnsi="Times New Roman" w:cs="Times New Roman"/>
          <w:b/>
          <w:i/>
          <w:lang w:val="ka-GE"/>
        </w:rPr>
        <w:t>:</w:t>
      </w:r>
      <w:r w:rsidR="0093622A" w:rsidRPr="00837E69">
        <w:rPr>
          <w:rFonts w:ascii="Bakari" w:hAnsi="Bakari" w:cs="Bakari"/>
          <w:lang w:val="ka-GE"/>
        </w:rPr>
        <w:t xml:space="preserve"> </w:t>
      </w:r>
      <w:r w:rsidR="0084452A" w:rsidRPr="00837E69">
        <w:rPr>
          <w:rFonts w:ascii="Bakari" w:hAnsi="Bakari" w:cs="Bakari"/>
          <w:lang w:val="ka-GE"/>
        </w:rPr>
        <w:t xml:space="preserve"> </w:t>
      </w:r>
      <w:r w:rsidR="0084452A" w:rsidRPr="00837E69">
        <w:rPr>
          <w:rFonts w:ascii="Times New Roman" w:hAnsi="Times New Roman" w:cs="Times New Roman"/>
          <w:lang w:val="ka-GE"/>
        </w:rPr>
        <w:t>F</w:t>
      </w:r>
      <w:r w:rsidR="0084452A" w:rsidRPr="00837E69">
        <w:rPr>
          <w:rFonts w:ascii="Bakari" w:hAnsi="Bakari" w:cs="Bakari"/>
          <w:lang w:val="ka-GE"/>
        </w:rPr>
        <w:t xml:space="preserve">. </w:t>
      </w:r>
      <w:r w:rsidR="00B96290" w:rsidRPr="00837E69">
        <w:rPr>
          <w:rFonts w:ascii="Sylfaen" w:eastAsia="Times New Roman" w:hAnsi="Sylfaen" w:cs="Times New Roman"/>
          <w:lang w:val="ka-GE"/>
        </w:rPr>
        <w:t xml:space="preserve">Braun, </w:t>
      </w:r>
      <w:r w:rsidR="0093622A" w:rsidRPr="00837E69">
        <w:rPr>
          <w:rFonts w:ascii="Sylfaen" w:eastAsia="Times New Roman" w:hAnsi="Sylfaen" w:cs="Times New Roman"/>
          <w:lang w:val="ka-GE"/>
        </w:rPr>
        <w:t xml:space="preserve">  </w:t>
      </w:r>
      <w:r w:rsidR="0093622A" w:rsidRPr="00837E69">
        <w:rPr>
          <w:rFonts w:ascii="Sylfaen" w:eastAsia="Times New Roman" w:hAnsi="Sylfaen" w:cs="Times New Roman"/>
          <w:i/>
          <w:lang w:val="ka-GE"/>
        </w:rPr>
        <w:t>Terms of address: Problems of patterns and usage in various languages and cultures</w:t>
      </w:r>
      <w:r w:rsidR="00092DCD" w:rsidRPr="00837E69">
        <w:rPr>
          <w:rFonts w:ascii="Sylfaen" w:eastAsia="Times New Roman" w:hAnsi="Sylfaen" w:cs="Times New Roman"/>
          <w:lang w:val="ka-GE"/>
        </w:rPr>
        <w:t>,</w:t>
      </w:r>
      <w:r w:rsidR="00B96290" w:rsidRPr="00837E69">
        <w:rPr>
          <w:rFonts w:ascii="Sylfaen" w:eastAsia="Times New Roman" w:hAnsi="Sylfaen" w:cs="Times New Roman"/>
          <w:lang w:val="ka-GE"/>
        </w:rPr>
        <w:t xml:space="preserve"> De Gruyter, Berlin</w:t>
      </w:r>
      <w:r w:rsidR="00092DCD" w:rsidRPr="00837E69">
        <w:rPr>
          <w:rFonts w:ascii="Sylfaen" w:eastAsia="Times New Roman" w:hAnsi="Sylfaen" w:cs="Times New Roman"/>
          <w:lang w:val="ka-GE"/>
        </w:rPr>
        <w:t>.</w:t>
      </w:r>
      <w:r w:rsidR="0093622A" w:rsidRPr="00837E69">
        <w:rPr>
          <w:rFonts w:ascii="Sylfaen" w:eastAsia="Times New Roman" w:hAnsi="Sylfaen" w:cs="Times New Roman"/>
          <w:lang w:val="ka-GE"/>
        </w:rPr>
        <w:t xml:space="preserve"> </w:t>
      </w:r>
    </w:p>
    <w:p w14:paraId="6F309810" w14:textId="77777777" w:rsidR="00D978F5" w:rsidRPr="00837E69" w:rsidRDefault="00745F16" w:rsidP="00F651F6">
      <w:pPr>
        <w:spacing w:after="0" w:line="276" w:lineRule="auto"/>
        <w:ind w:left="180" w:hanging="180"/>
        <w:jc w:val="both"/>
        <w:rPr>
          <w:rFonts w:ascii="Times New Roman" w:hAnsi="Times New Roman" w:cs="Times New Roman"/>
          <w:lang w:val="ka-GE"/>
        </w:rPr>
      </w:pPr>
      <w:proofErr w:type="spellStart"/>
      <w:r w:rsidRPr="00837E69">
        <w:rPr>
          <w:rFonts w:ascii="Bakari" w:hAnsi="Bakari" w:cs="Bakari"/>
          <w:b/>
          <w:i/>
        </w:rPr>
        <w:t>ბრაუნი</w:t>
      </w:r>
      <w:proofErr w:type="spellEnd"/>
      <w:r w:rsidRPr="00837E69">
        <w:rPr>
          <w:rFonts w:ascii="Bakari" w:hAnsi="Bakari" w:cs="Bakari"/>
          <w:b/>
          <w:i/>
        </w:rPr>
        <w:t xml:space="preserve">, </w:t>
      </w:r>
      <w:proofErr w:type="spellStart"/>
      <w:r w:rsidRPr="00837E69">
        <w:rPr>
          <w:rFonts w:ascii="Bakari" w:hAnsi="Bakari" w:cs="Bakari"/>
          <w:b/>
          <w:i/>
        </w:rPr>
        <w:t>გილმანი</w:t>
      </w:r>
      <w:proofErr w:type="spellEnd"/>
      <w:r w:rsidRPr="00837E69">
        <w:rPr>
          <w:rFonts w:ascii="Bakari" w:hAnsi="Bakari" w:cs="Bakari"/>
          <w:b/>
          <w:i/>
        </w:rPr>
        <w:t xml:space="preserve"> </w:t>
      </w:r>
      <w:r w:rsidRPr="00837E69">
        <w:rPr>
          <w:rFonts w:ascii="Times New Roman" w:hAnsi="Times New Roman" w:cs="Times New Roman"/>
          <w:b/>
          <w:i/>
        </w:rPr>
        <w:t>1960</w:t>
      </w:r>
      <w:r w:rsidR="00D978F5" w:rsidRPr="00837E69">
        <w:rPr>
          <w:rFonts w:ascii="Times New Roman" w:hAnsi="Times New Roman" w:cs="Times New Roman"/>
          <w:b/>
          <w:i/>
        </w:rPr>
        <w:t>:</w:t>
      </w:r>
      <w:r w:rsidR="00D978F5" w:rsidRPr="00837E69">
        <w:rPr>
          <w:rFonts w:ascii="Bakari" w:hAnsi="Bakari" w:cs="Bakari"/>
          <w:b/>
          <w:i/>
        </w:rPr>
        <w:t xml:space="preserve"> </w:t>
      </w:r>
      <w:r w:rsidR="00F651F6" w:rsidRPr="00837E69">
        <w:rPr>
          <w:rFonts w:ascii="Bakari" w:hAnsi="Bakari" w:cs="Bakari"/>
          <w:b/>
          <w:i/>
        </w:rPr>
        <w:t xml:space="preserve"> </w:t>
      </w:r>
      <w:r w:rsidR="00B96290" w:rsidRPr="00837E69">
        <w:rPr>
          <w:rFonts w:ascii="Times New Roman" w:hAnsi="Times New Roman" w:cs="Times New Roman"/>
          <w:lang w:val="ka-GE"/>
        </w:rPr>
        <w:t xml:space="preserve">R. </w:t>
      </w:r>
      <w:r w:rsidR="00D978F5" w:rsidRPr="00837E69">
        <w:rPr>
          <w:rFonts w:ascii="Times New Roman" w:hAnsi="Times New Roman" w:cs="Times New Roman"/>
          <w:lang w:val="ka-GE"/>
        </w:rPr>
        <w:t xml:space="preserve">Brown, </w:t>
      </w:r>
      <w:r w:rsidR="00B96290" w:rsidRPr="00837E69">
        <w:rPr>
          <w:rFonts w:ascii="Times New Roman" w:hAnsi="Times New Roman" w:cs="Times New Roman"/>
          <w:lang w:val="ka-GE"/>
        </w:rPr>
        <w:t>A.</w:t>
      </w:r>
      <w:r w:rsidR="00B96290" w:rsidRPr="00837E69">
        <w:rPr>
          <w:rFonts w:ascii="Times New Roman" w:hAnsi="Times New Roman" w:cs="Times New Roman"/>
        </w:rPr>
        <w:t xml:space="preserve"> </w:t>
      </w:r>
      <w:r w:rsidR="0019491C" w:rsidRPr="00837E69">
        <w:rPr>
          <w:rFonts w:ascii="Times New Roman" w:hAnsi="Times New Roman" w:cs="Times New Roman"/>
          <w:lang w:val="ka-GE"/>
        </w:rPr>
        <w:t xml:space="preserve">Gilman, </w:t>
      </w:r>
      <w:r w:rsidR="0019491C" w:rsidRPr="00837E69">
        <w:rPr>
          <w:rFonts w:ascii="Times New Roman" w:hAnsi="Times New Roman" w:cs="Times New Roman"/>
          <w:i/>
          <w:lang w:val="ka-GE"/>
        </w:rPr>
        <w:t>The Pronouns of</w:t>
      </w:r>
      <w:r w:rsidR="0019491C" w:rsidRPr="00837E69">
        <w:rPr>
          <w:rFonts w:ascii="Times New Roman" w:hAnsi="Times New Roman" w:cs="Times New Roman"/>
          <w:i/>
        </w:rPr>
        <w:t xml:space="preserve"> </w:t>
      </w:r>
      <w:r w:rsidR="00D978F5" w:rsidRPr="00837E69">
        <w:rPr>
          <w:rFonts w:ascii="Times New Roman" w:hAnsi="Times New Roman" w:cs="Times New Roman"/>
          <w:i/>
          <w:lang w:val="ka-GE"/>
        </w:rPr>
        <w:t>Power and Solidarity. Style in Language,</w:t>
      </w:r>
      <w:r w:rsidR="00D978F5" w:rsidRPr="00837E69">
        <w:rPr>
          <w:rFonts w:ascii="Times New Roman" w:hAnsi="Times New Roman" w:cs="Times New Roman"/>
          <w:lang w:val="ka-GE"/>
        </w:rPr>
        <w:t xml:space="preserve"> ed. Thomas </w:t>
      </w:r>
      <w:r w:rsidR="00092DCD" w:rsidRPr="00837E69">
        <w:rPr>
          <w:rFonts w:ascii="Times New Roman" w:hAnsi="Times New Roman" w:cs="Times New Roman"/>
          <w:lang w:val="ka-GE"/>
        </w:rPr>
        <w:t>A. Sebeok</w:t>
      </w:r>
      <w:r w:rsidR="00092DCD" w:rsidRPr="00837E69">
        <w:rPr>
          <w:rFonts w:ascii="Times New Roman" w:hAnsi="Times New Roman" w:cs="Times New Roman"/>
        </w:rPr>
        <w:t>,</w:t>
      </w:r>
      <w:r w:rsidR="00D978F5" w:rsidRPr="00837E69">
        <w:rPr>
          <w:rFonts w:ascii="Times New Roman" w:hAnsi="Times New Roman" w:cs="Times New Roman"/>
          <w:lang w:val="ka-GE"/>
        </w:rPr>
        <w:t xml:space="preserve"> , Mass.: MIT Press</w:t>
      </w:r>
      <w:r w:rsidR="00092DCD" w:rsidRPr="00837E69">
        <w:rPr>
          <w:rFonts w:ascii="Times New Roman" w:hAnsi="Times New Roman" w:cs="Times New Roman"/>
        </w:rPr>
        <w:t xml:space="preserve">, </w:t>
      </w:r>
      <w:r w:rsidR="00092DCD" w:rsidRPr="00837E69">
        <w:rPr>
          <w:rFonts w:ascii="Times New Roman" w:hAnsi="Times New Roman" w:cs="Times New Roman"/>
          <w:lang w:val="ka-GE"/>
        </w:rPr>
        <w:t>Cambridge</w:t>
      </w:r>
      <w:r w:rsidR="00092DCD" w:rsidRPr="00837E69">
        <w:rPr>
          <w:rFonts w:ascii="Times New Roman" w:hAnsi="Times New Roman" w:cs="Times New Roman"/>
        </w:rPr>
        <w:t>,</w:t>
      </w:r>
      <w:r w:rsidR="00D978F5" w:rsidRPr="00837E69">
        <w:rPr>
          <w:rFonts w:ascii="Times New Roman" w:hAnsi="Times New Roman" w:cs="Times New Roman"/>
          <w:lang w:val="ka-GE"/>
        </w:rPr>
        <w:t xml:space="preserve"> </w:t>
      </w:r>
      <w:r w:rsidR="00092DCD" w:rsidRPr="00837E69">
        <w:rPr>
          <w:rFonts w:ascii="Sylfaen" w:hAnsi="Sylfaen" w:cs="Times New Roman"/>
        </w:rPr>
        <w:t>pp</w:t>
      </w:r>
      <w:r w:rsidR="00D978F5" w:rsidRPr="00837E69">
        <w:rPr>
          <w:rFonts w:ascii="Sylfaen" w:hAnsi="Sylfaen" w:cs="Times New Roman"/>
        </w:rPr>
        <w:t xml:space="preserve">. </w:t>
      </w:r>
      <w:r w:rsidR="00D978F5" w:rsidRPr="00837E69">
        <w:rPr>
          <w:rFonts w:ascii="Times New Roman" w:hAnsi="Times New Roman" w:cs="Times New Roman"/>
          <w:lang w:val="ka-GE"/>
        </w:rPr>
        <w:t>253</w:t>
      </w:r>
      <w:r w:rsidR="00092DCD" w:rsidRPr="00837E69">
        <w:rPr>
          <w:rFonts w:ascii="Times New Roman" w:hAnsi="Times New Roman" w:cs="Times New Roman"/>
        </w:rPr>
        <w:t>-</w:t>
      </w:r>
      <w:r w:rsidR="00D978F5" w:rsidRPr="00837E69">
        <w:rPr>
          <w:rFonts w:ascii="Times New Roman" w:hAnsi="Times New Roman" w:cs="Times New Roman"/>
          <w:lang w:val="ka-GE"/>
        </w:rPr>
        <w:t>76.</w:t>
      </w:r>
    </w:p>
    <w:p w14:paraId="36468D88" w14:textId="77777777" w:rsidR="00514471" w:rsidRPr="00837E69" w:rsidRDefault="00E37943" w:rsidP="00F651F6">
      <w:pPr>
        <w:tabs>
          <w:tab w:val="left" w:pos="180"/>
        </w:tabs>
        <w:spacing w:after="0" w:line="276" w:lineRule="auto"/>
        <w:ind w:left="180" w:hanging="180"/>
        <w:jc w:val="both"/>
        <w:rPr>
          <w:rFonts w:ascii="Times New Roman" w:hAnsi="Times New Roman" w:cs="Times New Roman"/>
          <w:lang w:val="ka-GE"/>
        </w:rPr>
      </w:pPr>
      <w:r w:rsidRPr="00837E69">
        <w:rPr>
          <w:rFonts w:ascii="Bakari" w:hAnsi="Bakari" w:cs="Bakari"/>
          <w:b/>
          <w:i/>
          <w:lang w:val="ka-GE"/>
        </w:rPr>
        <w:t xml:space="preserve">ბრაუნი, ლევინსონი </w:t>
      </w:r>
      <w:r w:rsidRPr="00837E69">
        <w:rPr>
          <w:rFonts w:ascii="Times New Roman" w:hAnsi="Times New Roman" w:cs="Times New Roman"/>
          <w:b/>
          <w:i/>
          <w:lang w:val="ka-GE"/>
        </w:rPr>
        <w:t>1987</w:t>
      </w:r>
      <w:r w:rsidR="00725C95" w:rsidRPr="00837E69">
        <w:rPr>
          <w:rFonts w:ascii="Times New Roman" w:hAnsi="Times New Roman" w:cs="Times New Roman"/>
          <w:b/>
          <w:i/>
          <w:lang w:val="ka-GE"/>
        </w:rPr>
        <w:t>:</w:t>
      </w:r>
      <w:r w:rsidR="00725C95" w:rsidRPr="00837E69">
        <w:rPr>
          <w:rFonts w:ascii="Bakari" w:hAnsi="Bakari" w:cs="Bakari"/>
          <w:lang w:val="ka-GE"/>
        </w:rPr>
        <w:t xml:space="preserve"> </w:t>
      </w:r>
      <w:r w:rsidR="00F651F6" w:rsidRPr="00837E69">
        <w:rPr>
          <w:rFonts w:ascii="Bakari" w:hAnsi="Bakari" w:cs="Bakari"/>
        </w:rPr>
        <w:t xml:space="preserve"> </w:t>
      </w:r>
      <w:r w:rsidR="00B96290" w:rsidRPr="00837E69">
        <w:rPr>
          <w:rFonts w:ascii="Times New Roman" w:hAnsi="Times New Roman" w:cs="Times New Roman"/>
          <w:lang w:val="ka-GE"/>
        </w:rPr>
        <w:t>P.</w:t>
      </w:r>
      <w:r w:rsidR="00B96290" w:rsidRPr="00837E69">
        <w:rPr>
          <w:rFonts w:ascii="Times New Roman" w:hAnsi="Times New Roman" w:cs="Times New Roman"/>
        </w:rPr>
        <w:t xml:space="preserve"> </w:t>
      </w:r>
      <w:r w:rsidR="00725C95" w:rsidRPr="00837E69">
        <w:rPr>
          <w:rFonts w:ascii="Times New Roman" w:hAnsi="Times New Roman" w:cs="Times New Roman"/>
          <w:lang w:val="ka-GE"/>
        </w:rPr>
        <w:t xml:space="preserve">Brown, </w:t>
      </w:r>
      <w:r w:rsidR="00B96290" w:rsidRPr="00837E69">
        <w:rPr>
          <w:rFonts w:ascii="Times New Roman" w:hAnsi="Times New Roman" w:cs="Times New Roman"/>
          <w:lang w:val="ka-GE"/>
        </w:rPr>
        <w:t>S. C.</w:t>
      </w:r>
      <w:r w:rsidR="00B96290" w:rsidRPr="00837E69">
        <w:rPr>
          <w:rFonts w:ascii="Times New Roman" w:hAnsi="Times New Roman" w:cs="Times New Roman"/>
        </w:rPr>
        <w:t xml:space="preserve"> </w:t>
      </w:r>
      <w:r w:rsidR="00725C95" w:rsidRPr="00837E69">
        <w:rPr>
          <w:rFonts w:ascii="Times New Roman" w:hAnsi="Times New Roman" w:cs="Times New Roman"/>
          <w:lang w:val="ka-GE"/>
        </w:rPr>
        <w:t xml:space="preserve">Levinson, </w:t>
      </w:r>
      <w:r w:rsidR="00725C95" w:rsidRPr="00837E69">
        <w:rPr>
          <w:rFonts w:ascii="Times New Roman" w:hAnsi="Times New Roman" w:cs="Times New Roman"/>
          <w:i/>
          <w:lang w:val="ka-GE"/>
        </w:rPr>
        <w:t>Politeness: Some universals in language usage</w:t>
      </w:r>
      <w:r w:rsidR="00472FED" w:rsidRPr="00837E69">
        <w:rPr>
          <w:rFonts w:ascii="Times New Roman" w:hAnsi="Times New Roman" w:cs="Times New Roman"/>
          <w:i/>
        </w:rPr>
        <w:t>,</w:t>
      </w:r>
      <w:r w:rsidR="00725C95" w:rsidRPr="00837E69">
        <w:rPr>
          <w:rFonts w:ascii="Times New Roman" w:hAnsi="Times New Roman" w:cs="Times New Roman"/>
          <w:lang w:val="ka-GE"/>
        </w:rPr>
        <w:t xml:space="preserve"> </w:t>
      </w:r>
      <w:r w:rsidR="00B96290" w:rsidRPr="00837E69">
        <w:rPr>
          <w:rFonts w:ascii="Times New Roman" w:hAnsi="Times New Roman" w:cs="Times New Roman"/>
          <w:lang w:val="ka-GE"/>
        </w:rPr>
        <w:t>Cambridge University Press</w:t>
      </w:r>
      <w:r w:rsidR="00B96290" w:rsidRPr="00837E69">
        <w:rPr>
          <w:rFonts w:ascii="Times New Roman" w:hAnsi="Times New Roman" w:cs="Times New Roman"/>
        </w:rPr>
        <w:t xml:space="preserve">, </w:t>
      </w:r>
      <w:r w:rsidR="00B96290" w:rsidRPr="00837E69">
        <w:rPr>
          <w:rFonts w:ascii="Times New Roman" w:hAnsi="Times New Roman" w:cs="Times New Roman"/>
          <w:lang w:val="ka-GE"/>
        </w:rPr>
        <w:t>Cambridge</w:t>
      </w:r>
      <w:r w:rsidR="00B96290" w:rsidRPr="00837E69">
        <w:rPr>
          <w:rFonts w:ascii="Times New Roman" w:hAnsi="Times New Roman" w:cs="Times New Roman"/>
        </w:rPr>
        <w:t>.</w:t>
      </w:r>
      <w:r w:rsidR="00725C95" w:rsidRPr="00837E69">
        <w:rPr>
          <w:rFonts w:ascii="Times New Roman" w:hAnsi="Times New Roman" w:cs="Times New Roman"/>
          <w:lang w:val="ka-GE"/>
        </w:rPr>
        <w:t xml:space="preserve"> </w:t>
      </w:r>
    </w:p>
    <w:p w14:paraId="4BB06DA7" w14:textId="77777777" w:rsidR="00B11BC1" w:rsidRPr="00837E69" w:rsidRDefault="00B11BC1" w:rsidP="00F651F6">
      <w:pPr>
        <w:tabs>
          <w:tab w:val="left" w:pos="180"/>
        </w:tabs>
        <w:spacing w:after="0" w:line="276" w:lineRule="auto"/>
        <w:ind w:left="180" w:hanging="180"/>
        <w:jc w:val="both"/>
        <w:rPr>
          <w:rFonts w:ascii="Bakari" w:hAnsi="Bakari" w:cs="Bakari"/>
          <w:lang w:val="ka-GE"/>
        </w:rPr>
      </w:pPr>
      <w:r w:rsidRPr="00837E69">
        <w:rPr>
          <w:rFonts w:ascii="Bakari" w:hAnsi="Bakari" w:cs="Bakari"/>
          <w:b/>
          <w:i/>
          <w:lang w:val="ka-GE"/>
        </w:rPr>
        <w:t xml:space="preserve">გერსამია, გოგია </w:t>
      </w:r>
      <w:r w:rsidRPr="00837E69">
        <w:rPr>
          <w:rFonts w:ascii="Times New Roman" w:hAnsi="Times New Roman" w:cs="Times New Roman"/>
          <w:b/>
          <w:i/>
          <w:lang w:val="ka-GE"/>
        </w:rPr>
        <w:t>2025:</w:t>
      </w:r>
      <w:r w:rsidRPr="00837E69">
        <w:rPr>
          <w:rFonts w:ascii="Bakari" w:hAnsi="Bakari" w:cs="Bakari"/>
          <w:lang w:val="ka-GE"/>
        </w:rPr>
        <w:t xml:space="preserve"> რ. გერსამია, თ. გოგია, მიმართვის ფორმათა კლასიფიკაცია მეგრულსა და ლზაურში: </w:t>
      </w:r>
      <w:r w:rsidRPr="00837E69">
        <w:rPr>
          <w:rFonts w:ascii="Bakari" w:hAnsi="Bakari" w:cs="Bakari"/>
          <w:i/>
          <w:lang w:val="ka-GE"/>
        </w:rPr>
        <w:t>„ენა და კულტურა“,</w:t>
      </w:r>
      <w:r w:rsidRPr="00837E69">
        <w:rPr>
          <w:rFonts w:ascii="Bakari" w:hAnsi="Bakari" w:cs="Bakari"/>
          <w:lang w:val="ka-GE"/>
        </w:rPr>
        <w:t xml:space="preserve"> </w:t>
      </w:r>
      <w:r w:rsidRPr="00837E69">
        <w:rPr>
          <w:rFonts w:ascii="Times New Roman" w:hAnsi="Times New Roman" w:cs="Times New Roman"/>
          <w:lang w:val="ka-GE"/>
        </w:rPr>
        <w:t xml:space="preserve">#33. </w:t>
      </w:r>
    </w:p>
    <w:p w14:paraId="4A6B71F0" w14:textId="77777777" w:rsidR="00725C95" w:rsidRPr="00837E69" w:rsidRDefault="00725C95" w:rsidP="00F651F6">
      <w:pPr>
        <w:tabs>
          <w:tab w:val="left" w:pos="180"/>
        </w:tabs>
        <w:spacing w:after="0" w:line="276" w:lineRule="auto"/>
        <w:ind w:left="180" w:hanging="180"/>
        <w:jc w:val="both"/>
        <w:rPr>
          <w:rFonts w:ascii="Sylfaen" w:hAnsi="Sylfaen" w:cs="Bakari"/>
        </w:rPr>
      </w:pPr>
      <w:r w:rsidRPr="00837E69">
        <w:rPr>
          <w:rFonts w:ascii="Bakari" w:hAnsi="Bakari" w:cs="Bakari"/>
          <w:b/>
          <w:i/>
          <w:lang w:val="ka-GE"/>
        </w:rPr>
        <w:t xml:space="preserve">ერვინ-ტრიპი </w:t>
      </w:r>
      <w:r w:rsidRPr="00837E69">
        <w:rPr>
          <w:rFonts w:ascii="Times New Roman" w:hAnsi="Times New Roman" w:cs="Times New Roman"/>
          <w:b/>
          <w:i/>
          <w:lang w:val="ka-GE"/>
        </w:rPr>
        <w:t>1969:</w:t>
      </w:r>
      <w:r w:rsidRPr="00837E69">
        <w:rPr>
          <w:rFonts w:ascii="Bakari" w:hAnsi="Bakari" w:cs="Bakari"/>
          <w:lang w:val="ka-GE"/>
        </w:rPr>
        <w:t xml:space="preserve"> </w:t>
      </w:r>
      <w:r w:rsidRPr="00837E69">
        <w:rPr>
          <w:rFonts w:ascii="Times New Roman" w:hAnsi="Times New Roman" w:cs="Times New Roman"/>
          <w:lang w:val="ka-GE"/>
        </w:rPr>
        <w:t xml:space="preserve"> Ervin-Tripp, S., Sociolinguistic</w:t>
      </w:r>
      <w:r w:rsidR="005E1AAA" w:rsidRPr="00837E69">
        <w:rPr>
          <w:rFonts w:ascii="Times New Roman" w:hAnsi="Times New Roman" w:cs="Times New Roman"/>
          <w:lang w:val="ka-GE"/>
        </w:rPr>
        <w:t>s</w:t>
      </w:r>
      <w:r w:rsidRPr="00837E69">
        <w:rPr>
          <w:rFonts w:ascii="Times New Roman" w:hAnsi="Times New Roman" w:cs="Times New Roman"/>
          <w:lang w:val="ka-GE"/>
        </w:rPr>
        <w:t xml:space="preserve">. </w:t>
      </w:r>
      <w:r w:rsidRPr="00837E69">
        <w:rPr>
          <w:rFonts w:ascii="Times New Roman" w:hAnsi="Times New Roman" w:cs="Times New Roman"/>
          <w:i/>
          <w:lang w:val="ka-GE"/>
        </w:rPr>
        <w:t>Advances in Experimental Social Psychology,</w:t>
      </w:r>
      <w:r w:rsidRPr="00837E69">
        <w:rPr>
          <w:rFonts w:ascii="Times New Roman" w:hAnsi="Times New Roman" w:cs="Times New Roman"/>
          <w:lang w:val="ka-GE"/>
        </w:rPr>
        <w:t xml:space="preserve"> Vol.4. Ed</w:t>
      </w:r>
      <w:r w:rsidR="007F4C0F" w:rsidRPr="00837E69">
        <w:rPr>
          <w:rFonts w:ascii="Times New Roman" w:hAnsi="Times New Roman" w:cs="Times New Roman"/>
          <w:lang w:val="ka-GE"/>
        </w:rPr>
        <w:t xml:space="preserve">. </w:t>
      </w:r>
      <w:r w:rsidR="007F4C0F" w:rsidRPr="00837E69">
        <w:rPr>
          <w:rFonts w:ascii="Times New Roman" w:hAnsi="Times New Roman" w:cs="Times New Roman"/>
        </w:rPr>
        <w:t>By L. Berkowitz. New York: Academic Press, pp. 93-107</w:t>
      </w:r>
    </w:p>
    <w:p w14:paraId="16FEEEF7" w14:textId="77777777" w:rsidR="00725C95" w:rsidRPr="00837E69" w:rsidRDefault="00725C95" w:rsidP="00F651F6">
      <w:pPr>
        <w:tabs>
          <w:tab w:val="left" w:pos="180"/>
        </w:tabs>
        <w:spacing w:after="0" w:line="276" w:lineRule="auto"/>
        <w:ind w:left="180" w:hanging="180"/>
        <w:jc w:val="both"/>
        <w:rPr>
          <w:rFonts w:ascii="Times New Roman" w:hAnsi="Times New Roman" w:cs="Times New Roman"/>
          <w:lang w:val="ka-GE"/>
        </w:rPr>
      </w:pPr>
      <w:r w:rsidRPr="00837E69">
        <w:rPr>
          <w:rFonts w:ascii="Bakari" w:hAnsi="Bakari" w:cs="Bakari"/>
          <w:b/>
          <w:i/>
          <w:lang w:val="ka-GE"/>
        </w:rPr>
        <w:lastRenderedPageBreak/>
        <w:t xml:space="preserve">ერვინ-ტრიპი </w:t>
      </w:r>
      <w:r w:rsidRPr="00837E69">
        <w:rPr>
          <w:rFonts w:ascii="Times New Roman" w:hAnsi="Times New Roman" w:cs="Times New Roman"/>
          <w:b/>
          <w:i/>
          <w:lang w:val="ka-GE"/>
        </w:rPr>
        <w:t>1972:</w:t>
      </w:r>
      <w:r w:rsidRPr="00837E69">
        <w:rPr>
          <w:rFonts w:ascii="Bakari" w:hAnsi="Bakari" w:cs="Bakari"/>
          <w:lang w:val="ka-GE"/>
        </w:rPr>
        <w:t xml:space="preserve"> </w:t>
      </w:r>
      <w:r w:rsidR="00F651F6" w:rsidRPr="00837E69">
        <w:rPr>
          <w:rFonts w:ascii="Bakari" w:hAnsi="Bakari" w:cs="Bakari"/>
        </w:rPr>
        <w:t xml:space="preserve"> </w:t>
      </w:r>
      <w:r w:rsidR="00472FED" w:rsidRPr="00837E69">
        <w:rPr>
          <w:rFonts w:ascii="Times New Roman" w:hAnsi="Times New Roman" w:cs="Times New Roman"/>
        </w:rPr>
        <w:t>S</w:t>
      </w:r>
      <w:r w:rsidR="00472FED" w:rsidRPr="00837E69">
        <w:rPr>
          <w:rFonts w:ascii="Bakari" w:hAnsi="Bakari" w:cs="Bakari"/>
        </w:rPr>
        <w:t xml:space="preserve">. </w:t>
      </w:r>
      <w:r w:rsidRPr="00837E69">
        <w:rPr>
          <w:rFonts w:ascii="Times New Roman" w:hAnsi="Times New Roman" w:cs="Times New Roman"/>
          <w:lang w:val="ka-GE"/>
        </w:rPr>
        <w:t>Ervin-</w:t>
      </w:r>
      <w:r w:rsidR="00472FED" w:rsidRPr="00837E69">
        <w:rPr>
          <w:rFonts w:ascii="Times New Roman" w:hAnsi="Times New Roman" w:cs="Times New Roman"/>
          <w:lang w:val="ka-GE"/>
        </w:rPr>
        <w:t>Tripp,</w:t>
      </w:r>
      <w:r w:rsidRPr="00837E69">
        <w:rPr>
          <w:rFonts w:ascii="Times New Roman" w:hAnsi="Times New Roman" w:cs="Times New Roman"/>
          <w:lang w:val="ka-GE"/>
        </w:rPr>
        <w:t xml:space="preserve">  On Sociolinguistic Rules: Alternation and Co-</w:t>
      </w:r>
      <w:r w:rsidR="00472FED" w:rsidRPr="00837E69">
        <w:rPr>
          <w:rFonts w:ascii="Times New Roman" w:hAnsi="Times New Roman" w:cs="Times New Roman"/>
          <w:lang w:val="ka-GE"/>
        </w:rPr>
        <w:t>occurrence</w:t>
      </w:r>
      <w:r w:rsidR="00472FED" w:rsidRPr="00837E69">
        <w:rPr>
          <w:rFonts w:ascii="Times New Roman" w:hAnsi="Times New Roman" w:cs="Times New Roman"/>
        </w:rPr>
        <w:t>,</w:t>
      </w:r>
      <w:r w:rsidR="00472FED" w:rsidRPr="00837E69">
        <w:rPr>
          <w:rFonts w:ascii="Times New Roman" w:hAnsi="Times New Roman" w:cs="Times New Roman"/>
          <w:lang w:val="ka-GE"/>
        </w:rPr>
        <w:t xml:space="preserve"> </w:t>
      </w:r>
      <w:r w:rsidR="00472FED" w:rsidRPr="00837E69">
        <w:rPr>
          <w:rFonts w:ascii="Times New Roman" w:hAnsi="Times New Roman" w:cs="Times New Roman"/>
          <w:i/>
          <w:lang w:val="ka-GE"/>
        </w:rPr>
        <w:t>Sociolinguistics</w:t>
      </w:r>
      <w:r w:rsidR="00472FED" w:rsidRPr="00837E69">
        <w:rPr>
          <w:rFonts w:ascii="Times New Roman" w:hAnsi="Times New Roman" w:cs="Times New Roman"/>
        </w:rPr>
        <w:t>,</w:t>
      </w:r>
      <w:r w:rsidRPr="00837E69">
        <w:rPr>
          <w:rFonts w:ascii="Times New Roman" w:hAnsi="Times New Roman" w:cs="Times New Roman"/>
          <w:lang w:val="ka-GE"/>
        </w:rPr>
        <w:t xml:space="preserve"> Ed. by J. B. Pride</w:t>
      </w:r>
      <w:r w:rsidR="0093622A" w:rsidRPr="00837E69">
        <w:rPr>
          <w:rFonts w:ascii="Times New Roman" w:hAnsi="Times New Roman" w:cs="Times New Roman"/>
          <w:lang w:val="ka-GE"/>
        </w:rPr>
        <w:t>,</w:t>
      </w:r>
      <w:r w:rsidR="00472FED" w:rsidRPr="00837E69">
        <w:rPr>
          <w:rFonts w:ascii="Times New Roman" w:hAnsi="Times New Roman" w:cs="Times New Roman"/>
          <w:lang w:val="ka-GE"/>
        </w:rPr>
        <w:t xml:space="preserve"> J. Holmes</w:t>
      </w:r>
      <w:r w:rsidR="00472FED" w:rsidRPr="00837E69">
        <w:rPr>
          <w:rFonts w:ascii="Times New Roman" w:hAnsi="Times New Roman" w:cs="Times New Roman"/>
        </w:rPr>
        <w:t xml:space="preserve">, </w:t>
      </w:r>
      <w:r w:rsidRPr="00837E69">
        <w:rPr>
          <w:rFonts w:ascii="Times New Roman" w:hAnsi="Times New Roman" w:cs="Times New Roman"/>
          <w:lang w:val="ka-GE"/>
        </w:rPr>
        <w:t>Penguin,</w:t>
      </w:r>
      <w:r w:rsidR="00472FED" w:rsidRPr="00837E69">
        <w:rPr>
          <w:rFonts w:ascii="Times New Roman" w:hAnsi="Times New Roman" w:cs="Times New Roman"/>
          <w:lang w:val="ka-GE"/>
        </w:rPr>
        <w:t xml:space="preserve"> Harmondsworth </w:t>
      </w:r>
      <w:r w:rsidRPr="00837E69">
        <w:rPr>
          <w:rFonts w:ascii="Times New Roman" w:hAnsi="Times New Roman" w:cs="Times New Roman"/>
          <w:lang w:val="ka-GE"/>
        </w:rPr>
        <w:t xml:space="preserve"> 225-240.</w:t>
      </w:r>
    </w:p>
    <w:p w14:paraId="4D2226FD" w14:textId="77777777" w:rsidR="00865E41" w:rsidRPr="00837E69" w:rsidRDefault="00725C95" w:rsidP="00F651F6">
      <w:pPr>
        <w:tabs>
          <w:tab w:val="left" w:pos="180"/>
        </w:tabs>
        <w:spacing w:after="0" w:line="276" w:lineRule="auto"/>
        <w:ind w:left="180" w:hanging="180"/>
        <w:jc w:val="both"/>
        <w:rPr>
          <w:rFonts w:ascii="Bakari" w:hAnsi="Bakari" w:cs="Bakari"/>
          <w:lang w:val="ka-GE"/>
        </w:rPr>
      </w:pPr>
      <w:r w:rsidRPr="00837E69">
        <w:rPr>
          <w:rFonts w:ascii="Bakari" w:hAnsi="Bakari" w:cs="Bakari"/>
          <w:b/>
          <w:i/>
          <w:lang w:val="ka-GE"/>
        </w:rPr>
        <w:t>კალანდია</w:t>
      </w:r>
      <w:r w:rsidR="0093622A" w:rsidRPr="00837E69">
        <w:rPr>
          <w:rFonts w:ascii="Bakari" w:hAnsi="Bakari" w:cs="Bakari"/>
          <w:b/>
          <w:i/>
          <w:lang w:val="ka-GE"/>
        </w:rPr>
        <w:t xml:space="preserve"> </w:t>
      </w:r>
      <w:r w:rsidR="00FF3605" w:rsidRPr="00837E69">
        <w:rPr>
          <w:rFonts w:ascii="Times New Roman" w:hAnsi="Times New Roman" w:cs="Times New Roman"/>
          <w:b/>
          <w:i/>
          <w:lang w:val="ka-GE"/>
        </w:rPr>
        <w:t>2008:</w:t>
      </w:r>
      <w:r w:rsidRPr="00837E69">
        <w:rPr>
          <w:rFonts w:ascii="Bakari" w:hAnsi="Bakari" w:cs="Bakari"/>
          <w:lang w:val="ka-GE"/>
        </w:rPr>
        <w:t xml:space="preserve"> </w:t>
      </w:r>
      <w:r w:rsidR="00F651F6" w:rsidRPr="00837E69">
        <w:rPr>
          <w:rFonts w:ascii="Bakari" w:hAnsi="Bakari" w:cs="Bakari"/>
          <w:lang w:val="ka-GE"/>
        </w:rPr>
        <w:t xml:space="preserve"> </w:t>
      </w:r>
      <w:r w:rsidR="007C0EDD" w:rsidRPr="00837E69">
        <w:rPr>
          <w:rFonts w:ascii="Bakari" w:hAnsi="Bakari" w:cs="Bakari"/>
          <w:lang w:val="ka-GE"/>
        </w:rPr>
        <w:t xml:space="preserve">თ. კალანდია, </w:t>
      </w:r>
      <w:r w:rsidRPr="00837E69">
        <w:rPr>
          <w:rFonts w:ascii="Bakari" w:hAnsi="Bakari" w:cs="Bakari"/>
          <w:i/>
          <w:lang w:val="ka-GE"/>
        </w:rPr>
        <w:t>ლაზური ტექსტები</w:t>
      </w:r>
      <w:r w:rsidR="00D978F5" w:rsidRPr="00837E69">
        <w:rPr>
          <w:rFonts w:ascii="Bakari" w:hAnsi="Bakari" w:cs="Bakari"/>
          <w:i/>
          <w:lang w:val="ka-GE"/>
        </w:rPr>
        <w:t>,</w:t>
      </w:r>
      <w:r w:rsidR="00D978F5" w:rsidRPr="00837E69">
        <w:rPr>
          <w:rFonts w:ascii="Bakari" w:hAnsi="Bakari" w:cs="Bakari"/>
          <w:lang w:val="ka-GE"/>
        </w:rPr>
        <w:t xml:space="preserve"> </w:t>
      </w:r>
      <w:r w:rsidR="00FF3605" w:rsidRPr="00837E69">
        <w:rPr>
          <w:rFonts w:ascii="Bakari" w:hAnsi="Bakari" w:cs="Bakari"/>
          <w:lang w:val="ka-GE"/>
        </w:rPr>
        <w:t xml:space="preserve">გამომცემლობა </w:t>
      </w:r>
      <w:r w:rsidR="000C326C" w:rsidRPr="00837E69">
        <w:rPr>
          <w:rFonts w:ascii="Bakari" w:hAnsi="Bakari" w:cs="Bakari"/>
          <w:lang w:val="ka-GE"/>
        </w:rPr>
        <w:t>„</w:t>
      </w:r>
      <w:r w:rsidR="00FF3605" w:rsidRPr="00837E69">
        <w:rPr>
          <w:rFonts w:ascii="Bakari" w:hAnsi="Bakari" w:cs="Bakari"/>
          <w:lang w:val="ka-GE"/>
        </w:rPr>
        <w:t>ა</w:t>
      </w:r>
      <w:r w:rsidR="00D978F5" w:rsidRPr="00837E69">
        <w:rPr>
          <w:rFonts w:ascii="Bakari" w:hAnsi="Bakari" w:cs="Bakari"/>
          <w:lang w:val="ka-GE"/>
        </w:rPr>
        <w:t>რტანუჯი</w:t>
      </w:r>
      <w:r w:rsidR="000C326C" w:rsidRPr="00837E69">
        <w:rPr>
          <w:rFonts w:ascii="Bakari" w:hAnsi="Bakari" w:cs="Bakari"/>
          <w:lang w:val="ka-GE"/>
        </w:rPr>
        <w:t>”</w:t>
      </w:r>
      <w:r w:rsidR="00D978F5" w:rsidRPr="00837E69">
        <w:rPr>
          <w:rFonts w:ascii="Bakari" w:hAnsi="Bakari" w:cs="Bakari"/>
          <w:lang w:val="ka-GE"/>
        </w:rPr>
        <w:t>, თბილისი.</w:t>
      </w:r>
      <w:r w:rsidR="000C326C" w:rsidRPr="00837E69">
        <w:rPr>
          <w:rFonts w:ascii="Bakari" w:hAnsi="Bakari" w:cs="Bakari"/>
          <w:lang w:val="ka-GE"/>
        </w:rPr>
        <w:t xml:space="preserve"> </w:t>
      </w:r>
    </w:p>
    <w:p w14:paraId="323E86A9" w14:textId="77777777" w:rsidR="0093622A" w:rsidRPr="00837E69" w:rsidRDefault="00865E41" w:rsidP="00F651F6">
      <w:pPr>
        <w:tabs>
          <w:tab w:val="left" w:pos="180"/>
        </w:tabs>
        <w:spacing w:after="0" w:line="276" w:lineRule="auto"/>
        <w:ind w:left="180" w:hanging="180"/>
        <w:jc w:val="both"/>
        <w:rPr>
          <w:rFonts w:ascii="Bakari" w:hAnsi="Bakari" w:cs="Bakari"/>
          <w:lang w:val="ka-GE"/>
        </w:rPr>
      </w:pPr>
      <w:r w:rsidRPr="00837E69">
        <w:rPr>
          <w:rFonts w:ascii="Bakari" w:hAnsi="Bakari" w:cs="Bakari"/>
          <w:b/>
          <w:i/>
          <w:lang w:val="ka-GE"/>
        </w:rPr>
        <w:t xml:space="preserve">კარტოზია და სხვ. </w:t>
      </w:r>
      <w:r w:rsidRPr="00837E69">
        <w:rPr>
          <w:rFonts w:ascii="Times New Roman" w:hAnsi="Times New Roman" w:cs="Times New Roman"/>
          <w:b/>
          <w:i/>
          <w:lang w:val="ka-GE"/>
        </w:rPr>
        <w:t>2010:</w:t>
      </w:r>
      <w:r w:rsidRPr="00837E69">
        <w:rPr>
          <w:rFonts w:ascii="Bakari" w:hAnsi="Bakari" w:cs="Bakari"/>
          <w:lang w:val="ka-GE"/>
        </w:rPr>
        <w:t xml:space="preserve"> გ. კარტოზია, რ. გერსამია, მ. ლომია, თ. ცხადაია, </w:t>
      </w:r>
      <w:r w:rsidRPr="00837E69">
        <w:rPr>
          <w:rFonts w:ascii="Bakari" w:hAnsi="Bakari" w:cs="Bakari"/>
          <w:i/>
          <w:lang w:val="ka-GE"/>
        </w:rPr>
        <w:t>მეგრულის ლინგვისტური ანალიზი,</w:t>
      </w:r>
      <w:r w:rsidRPr="00837E69">
        <w:rPr>
          <w:rFonts w:ascii="Bakari" w:hAnsi="Bakari" w:cs="Bakari"/>
          <w:lang w:val="ka-GE"/>
        </w:rPr>
        <w:t xml:space="preserve"> „მერიდიანი”, თბილისი.</w:t>
      </w:r>
    </w:p>
    <w:p w14:paraId="23C0D790" w14:textId="77777777" w:rsidR="0093622A" w:rsidRPr="00837E69" w:rsidRDefault="0093622A" w:rsidP="00F651F6">
      <w:pPr>
        <w:tabs>
          <w:tab w:val="left" w:pos="180"/>
          <w:tab w:val="left" w:pos="360"/>
        </w:tabs>
        <w:spacing w:after="0" w:line="276" w:lineRule="auto"/>
        <w:ind w:left="180" w:hanging="180"/>
        <w:jc w:val="both"/>
        <w:rPr>
          <w:rFonts w:ascii="Sylfaen" w:eastAsia="Times New Roman" w:hAnsi="Sylfaen" w:cs="Times New Roman"/>
        </w:rPr>
      </w:pPr>
      <w:r w:rsidRPr="00837E69">
        <w:rPr>
          <w:rFonts w:ascii="Bakari" w:hAnsi="Bakari" w:cs="Bakari"/>
          <w:b/>
          <w:i/>
          <w:lang w:val="ka-GE"/>
        </w:rPr>
        <w:t xml:space="preserve">კიკვიძე, ჭანტურია </w:t>
      </w:r>
      <w:r w:rsidRPr="00837E69">
        <w:rPr>
          <w:rFonts w:ascii="Times New Roman" w:hAnsi="Times New Roman" w:cs="Times New Roman"/>
          <w:b/>
          <w:i/>
          <w:lang w:val="ka-GE"/>
        </w:rPr>
        <w:t>2003:</w:t>
      </w:r>
      <w:r w:rsidRPr="00837E69">
        <w:rPr>
          <w:rFonts w:ascii="Bakari" w:hAnsi="Bakari" w:cs="Bakari"/>
          <w:lang w:val="ka-GE"/>
        </w:rPr>
        <w:t xml:space="preserve"> </w:t>
      </w:r>
      <w:r w:rsidR="000C326C" w:rsidRPr="00837E69">
        <w:rPr>
          <w:rFonts w:ascii="Sylfaen" w:eastAsia="Times New Roman" w:hAnsi="Sylfaen" w:cs="Times New Roman"/>
          <w:lang w:val="ka-GE"/>
        </w:rPr>
        <w:t xml:space="preserve">Z. </w:t>
      </w:r>
      <w:r w:rsidRPr="00837E69">
        <w:rPr>
          <w:rFonts w:ascii="Sylfaen" w:eastAsia="Times New Roman" w:hAnsi="Sylfaen" w:cs="Times New Roman"/>
          <w:lang w:val="ka-GE"/>
        </w:rPr>
        <w:t xml:space="preserve">Kikvidze, </w:t>
      </w:r>
      <w:r w:rsidR="000C326C" w:rsidRPr="00837E69">
        <w:rPr>
          <w:rFonts w:ascii="Sylfaen" w:eastAsia="Times New Roman" w:hAnsi="Sylfaen" w:cs="Times New Roman"/>
          <w:lang w:val="ka-GE"/>
        </w:rPr>
        <w:t xml:space="preserve">R. </w:t>
      </w:r>
      <w:r w:rsidRPr="00837E69">
        <w:rPr>
          <w:rFonts w:ascii="Sylfaen" w:eastAsia="Times New Roman" w:hAnsi="Sylfaen" w:cs="Times New Roman"/>
          <w:lang w:val="ka-GE"/>
        </w:rPr>
        <w:t xml:space="preserve">Tchantouria, Joint parameterization of honorifics and terms of address in Kartvelian languages. </w:t>
      </w:r>
      <w:r w:rsidRPr="00837E69">
        <w:rPr>
          <w:rFonts w:ascii="Sylfaen" w:eastAsia="Times New Roman" w:hAnsi="Sylfaen" w:cs="Times New Roman"/>
        </w:rPr>
        <w:t xml:space="preserve">In D. De Jongh, H. </w:t>
      </w:r>
      <w:proofErr w:type="spellStart"/>
      <w:r w:rsidRPr="00837E69">
        <w:rPr>
          <w:rFonts w:ascii="Sylfaen" w:eastAsia="Times New Roman" w:hAnsi="Sylfaen" w:cs="Times New Roman"/>
        </w:rPr>
        <w:t>Zeevat</w:t>
      </w:r>
      <w:proofErr w:type="spellEnd"/>
      <w:r w:rsidRPr="00837E69">
        <w:rPr>
          <w:rFonts w:ascii="Sylfaen" w:eastAsia="Times New Roman" w:hAnsi="Sylfaen" w:cs="Times New Roman"/>
        </w:rPr>
        <w:t xml:space="preserve">, &amp; M. </w:t>
      </w:r>
      <w:proofErr w:type="spellStart"/>
      <w:r w:rsidRPr="00837E69">
        <w:rPr>
          <w:rFonts w:ascii="Sylfaen" w:eastAsia="Times New Roman" w:hAnsi="Sylfaen" w:cs="Times New Roman"/>
        </w:rPr>
        <w:t>Nilsenová</w:t>
      </w:r>
      <w:proofErr w:type="spellEnd"/>
      <w:r w:rsidRPr="00837E69">
        <w:rPr>
          <w:rFonts w:ascii="Sylfaen" w:eastAsia="Times New Roman" w:hAnsi="Sylfaen" w:cs="Times New Roman"/>
        </w:rPr>
        <w:t xml:space="preserve"> (Eds.), </w:t>
      </w:r>
      <w:r w:rsidRPr="00837E69">
        <w:rPr>
          <w:rFonts w:ascii="Sylfaen" w:eastAsia="Times New Roman" w:hAnsi="Sylfaen" w:cs="Times New Roman"/>
          <w:i/>
        </w:rPr>
        <w:t>Proceedings of the 3rd and 4th International Symposium on Language, Logic and Computation</w:t>
      </w:r>
      <w:r w:rsidRPr="00837E69">
        <w:rPr>
          <w:rFonts w:ascii="Sylfaen" w:eastAsia="Times New Roman" w:hAnsi="Sylfaen" w:cs="Times New Roman"/>
        </w:rPr>
        <w:t xml:space="preserve"> (pp. 53-57).</w:t>
      </w:r>
      <w:r w:rsidR="000C326C" w:rsidRPr="00837E69">
        <w:rPr>
          <w:rFonts w:ascii="Sylfaen" w:eastAsia="Times New Roman" w:hAnsi="Sylfaen" w:cs="Times New Roman"/>
        </w:rPr>
        <w:t>: ILLC Scientific Publications, Amsterdam.</w:t>
      </w:r>
    </w:p>
    <w:p w14:paraId="381A84CE" w14:textId="77777777" w:rsidR="00865E41" w:rsidRPr="00837E69" w:rsidRDefault="00865E41" w:rsidP="00865E41">
      <w:pPr>
        <w:tabs>
          <w:tab w:val="left" w:pos="180"/>
        </w:tabs>
        <w:spacing w:after="0" w:line="276" w:lineRule="auto"/>
        <w:ind w:left="180" w:hanging="180"/>
        <w:jc w:val="both"/>
        <w:rPr>
          <w:rFonts w:ascii="Bakari" w:hAnsi="Bakari" w:cs="Bakari"/>
        </w:rPr>
      </w:pPr>
      <w:r w:rsidRPr="00837E69">
        <w:rPr>
          <w:rFonts w:ascii="Bakari" w:hAnsi="Bakari" w:cs="Bakari"/>
          <w:b/>
          <w:i/>
          <w:lang w:val="ka-GE"/>
        </w:rPr>
        <w:t xml:space="preserve">კიკვიძე </w:t>
      </w:r>
      <w:r w:rsidRPr="00837E69">
        <w:rPr>
          <w:rFonts w:ascii="Times New Roman" w:hAnsi="Times New Roman" w:cs="Times New Roman"/>
          <w:b/>
          <w:i/>
          <w:lang w:val="ka-GE"/>
        </w:rPr>
        <w:t>2015:</w:t>
      </w:r>
      <w:r w:rsidRPr="00837E69">
        <w:rPr>
          <w:rFonts w:ascii="Bakari" w:hAnsi="Bakari" w:cs="Bakari"/>
          <w:lang w:val="ka-GE"/>
        </w:rPr>
        <w:t xml:space="preserve">  ზ. კიკვიძე, </w:t>
      </w:r>
      <w:r w:rsidRPr="00837E69">
        <w:rPr>
          <w:rFonts w:ascii="Bakari" w:hAnsi="Bakari" w:cs="Bakari"/>
          <w:i/>
          <w:lang w:val="ka-GE"/>
        </w:rPr>
        <w:t>სოციოლინგვისტიკური ნარკვევები,</w:t>
      </w:r>
      <w:r w:rsidRPr="00837E69">
        <w:rPr>
          <w:rFonts w:ascii="Bakari" w:hAnsi="Bakari" w:cs="Bakari"/>
          <w:lang w:val="ka-GE"/>
        </w:rPr>
        <w:t xml:space="preserve"> თსუ გამომცემლობა, თბილისი</w:t>
      </w:r>
      <w:r w:rsidRPr="00837E69">
        <w:rPr>
          <w:rFonts w:ascii="Bakari" w:hAnsi="Bakari" w:cs="Bakari"/>
        </w:rPr>
        <w:t>.</w:t>
      </w:r>
    </w:p>
    <w:p w14:paraId="6C65B657" w14:textId="77777777" w:rsidR="00E15F43" w:rsidRPr="00837E69" w:rsidRDefault="0093622A" w:rsidP="00F651F6">
      <w:pPr>
        <w:tabs>
          <w:tab w:val="left" w:pos="180"/>
        </w:tabs>
        <w:spacing w:after="0" w:line="276" w:lineRule="auto"/>
        <w:ind w:left="180" w:hanging="180"/>
        <w:jc w:val="both"/>
        <w:rPr>
          <w:rFonts w:ascii="Times New Roman" w:hAnsi="Times New Roman" w:cs="Times New Roman"/>
        </w:rPr>
      </w:pPr>
      <w:r w:rsidRPr="00837E69">
        <w:rPr>
          <w:rFonts w:ascii="Bakari" w:hAnsi="Bakari" w:cs="Bakari"/>
          <w:b/>
          <w:i/>
          <w:lang w:val="ka-GE"/>
        </w:rPr>
        <w:t xml:space="preserve">მალინოვსკი </w:t>
      </w:r>
      <w:r w:rsidRPr="00837E69">
        <w:rPr>
          <w:rFonts w:ascii="Times New Roman" w:hAnsi="Times New Roman" w:cs="Times New Roman"/>
          <w:b/>
          <w:i/>
          <w:lang w:val="ka-GE"/>
        </w:rPr>
        <w:t>1923:</w:t>
      </w:r>
      <w:r w:rsidRPr="00837E69">
        <w:rPr>
          <w:rFonts w:ascii="Bakari" w:hAnsi="Bakari" w:cs="Bakari"/>
          <w:lang w:val="ka-GE"/>
        </w:rPr>
        <w:t xml:space="preserve"> </w:t>
      </w:r>
      <w:r w:rsidR="004A58E0" w:rsidRPr="00837E69">
        <w:rPr>
          <w:rFonts w:ascii="Bakari" w:hAnsi="Bakari" w:cs="Bakari"/>
          <w:lang w:val="ka-GE"/>
        </w:rPr>
        <w:t xml:space="preserve"> </w:t>
      </w:r>
      <w:r w:rsidR="004A58E0" w:rsidRPr="00837E69">
        <w:rPr>
          <w:rFonts w:ascii="Times New Roman" w:hAnsi="Times New Roman" w:cs="Times New Roman"/>
        </w:rPr>
        <w:t xml:space="preserve">B. </w:t>
      </w:r>
      <w:r w:rsidR="00720C72" w:rsidRPr="00837E69">
        <w:rPr>
          <w:rFonts w:ascii="Times New Roman" w:hAnsi="Times New Roman" w:cs="Times New Roman"/>
          <w:lang w:val="ka-GE"/>
        </w:rPr>
        <w:t>Malinowski, The Problem of Meaning in Primitive Languages, In: C.</w:t>
      </w:r>
      <w:r w:rsidR="004A58E0" w:rsidRPr="00837E69">
        <w:rPr>
          <w:rFonts w:ascii="Times New Roman" w:hAnsi="Times New Roman" w:cs="Times New Roman"/>
        </w:rPr>
        <w:t xml:space="preserve"> </w:t>
      </w:r>
      <w:r w:rsidR="00720C72" w:rsidRPr="00837E69">
        <w:rPr>
          <w:rFonts w:ascii="Times New Roman" w:hAnsi="Times New Roman" w:cs="Times New Roman"/>
          <w:lang w:val="ka-GE"/>
        </w:rPr>
        <w:t xml:space="preserve">K. Ogden &amp; I.A. Richards (Eds.), </w:t>
      </w:r>
      <w:r w:rsidR="00720C72" w:rsidRPr="00837E69">
        <w:rPr>
          <w:rFonts w:ascii="Times New Roman" w:hAnsi="Times New Roman" w:cs="Times New Roman"/>
          <w:i/>
          <w:iCs/>
          <w:lang w:val="ka-GE"/>
        </w:rPr>
        <w:t>The Meaning of Meaning</w:t>
      </w:r>
      <w:r w:rsidR="00840C8D" w:rsidRPr="00837E69">
        <w:rPr>
          <w:rFonts w:ascii="Times New Roman" w:hAnsi="Times New Roman" w:cs="Times New Roman"/>
        </w:rPr>
        <w:t>,</w:t>
      </w:r>
      <w:r w:rsidR="00720C72" w:rsidRPr="00837E69">
        <w:rPr>
          <w:rFonts w:ascii="Times New Roman" w:hAnsi="Times New Roman" w:cs="Times New Roman"/>
        </w:rPr>
        <w:t xml:space="preserve">  K. Paul, Trend, </w:t>
      </w:r>
      <w:proofErr w:type="spellStart"/>
      <w:r w:rsidR="00720C72" w:rsidRPr="00837E69">
        <w:rPr>
          <w:rFonts w:ascii="Times New Roman" w:hAnsi="Times New Roman" w:cs="Times New Roman"/>
        </w:rPr>
        <w:t>Trubner</w:t>
      </w:r>
      <w:proofErr w:type="spellEnd"/>
      <w:r w:rsidR="00720C72" w:rsidRPr="00837E69">
        <w:rPr>
          <w:rFonts w:ascii="Times New Roman" w:hAnsi="Times New Roman" w:cs="Times New Roman"/>
        </w:rPr>
        <w:t>.</w:t>
      </w:r>
      <w:r w:rsidR="00720C72" w:rsidRPr="00837E69">
        <w:rPr>
          <w:rFonts w:ascii="Verdana" w:hAnsi="Verdana"/>
          <w:color w:val="232323"/>
          <w:shd w:val="clear" w:color="auto" w:fill="FFFFFF"/>
        </w:rPr>
        <w:t xml:space="preserve"> </w:t>
      </w:r>
      <w:r w:rsidR="004A58E0" w:rsidRPr="00837E69">
        <w:rPr>
          <w:rFonts w:ascii="Times New Roman" w:hAnsi="Times New Roman" w:cs="Times New Roman"/>
        </w:rPr>
        <w:t>London,</w:t>
      </w:r>
      <w:r w:rsidR="004A58E0" w:rsidRPr="00837E69">
        <w:rPr>
          <w:rFonts w:ascii="Times New Roman" w:hAnsi="Times New Roman" w:cs="Times New Roman"/>
          <w:color w:val="232323"/>
          <w:shd w:val="clear" w:color="auto" w:fill="FFFFFF"/>
        </w:rPr>
        <w:t xml:space="preserve"> pp</w:t>
      </w:r>
      <w:r w:rsidR="00720C72" w:rsidRPr="00837E69">
        <w:rPr>
          <w:rFonts w:ascii="Times New Roman" w:hAnsi="Times New Roman" w:cs="Times New Roman"/>
          <w:color w:val="232323"/>
          <w:shd w:val="clear" w:color="auto" w:fill="FFFFFF"/>
        </w:rPr>
        <w:t xml:space="preserve">. </w:t>
      </w:r>
      <w:r w:rsidR="00720C72" w:rsidRPr="00837E69">
        <w:rPr>
          <w:rFonts w:ascii="Times New Roman" w:hAnsi="Times New Roman" w:cs="Times New Roman"/>
        </w:rPr>
        <w:t>296-336</w:t>
      </w:r>
      <w:r w:rsidR="003D067B" w:rsidRPr="00837E69">
        <w:rPr>
          <w:rFonts w:ascii="Times New Roman" w:hAnsi="Times New Roman" w:cs="Times New Roman"/>
        </w:rPr>
        <w:t>.</w:t>
      </w:r>
    </w:p>
    <w:p w14:paraId="151109D7" w14:textId="77777777" w:rsidR="00E354C9" w:rsidRPr="00865E41" w:rsidRDefault="00E354C9" w:rsidP="00865E41">
      <w:pPr>
        <w:tabs>
          <w:tab w:val="left" w:pos="360"/>
        </w:tabs>
        <w:spacing w:after="0" w:line="276" w:lineRule="auto"/>
        <w:ind w:left="142" w:hanging="180"/>
        <w:jc w:val="both"/>
        <w:rPr>
          <w:rFonts w:ascii="Times New Roman" w:eastAsia="Times New Roman" w:hAnsi="Times New Roman" w:cs="Times New Roman"/>
        </w:rPr>
      </w:pPr>
      <w:proofErr w:type="spellStart"/>
      <w:r w:rsidRPr="00837E69">
        <w:rPr>
          <w:rFonts w:ascii="Bakari" w:eastAsia="Arial Unicode MS" w:hAnsi="Bakari" w:cs="Bakari"/>
          <w:b/>
          <w:i/>
        </w:rPr>
        <w:t>ფაჩულია</w:t>
      </w:r>
      <w:proofErr w:type="spellEnd"/>
      <w:r w:rsidRPr="00837E69">
        <w:rPr>
          <w:rFonts w:ascii="Bakari" w:eastAsia="Arial Unicode MS" w:hAnsi="Bakari" w:cs="Bakari"/>
          <w:b/>
          <w:i/>
        </w:rPr>
        <w:t xml:space="preserve"> </w:t>
      </w:r>
      <w:r w:rsidRPr="00837E69">
        <w:rPr>
          <w:rFonts w:ascii="Times New Roman" w:eastAsia="Arial Unicode MS" w:hAnsi="Times New Roman" w:cs="Times New Roman"/>
          <w:b/>
          <w:i/>
        </w:rPr>
        <w:t>2012:</w:t>
      </w:r>
      <w:r w:rsidRPr="00837E69">
        <w:rPr>
          <w:rFonts w:ascii="Bakari" w:eastAsia="Arial Unicode MS" w:hAnsi="Bakari" w:cs="Bakari"/>
        </w:rPr>
        <w:t xml:space="preserve"> ლ. </w:t>
      </w:r>
      <w:proofErr w:type="spellStart"/>
      <w:r w:rsidRPr="00837E69">
        <w:rPr>
          <w:rFonts w:ascii="Bakari" w:eastAsia="Arial Unicode MS" w:hAnsi="Bakari" w:cs="Bakari"/>
        </w:rPr>
        <w:t>ფაჩულია</w:t>
      </w:r>
      <w:proofErr w:type="spellEnd"/>
      <w:r w:rsidRPr="00837E69">
        <w:rPr>
          <w:rFonts w:ascii="Bakari" w:eastAsia="Arial Unicode MS" w:hAnsi="Bakari" w:cs="Bakari"/>
        </w:rPr>
        <w:t xml:space="preserve">, </w:t>
      </w:r>
      <w:proofErr w:type="spellStart"/>
      <w:r w:rsidRPr="00837E69">
        <w:rPr>
          <w:rFonts w:ascii="Bakari" w:eastAsia="Arial Unicode MS" w:hAnsi="Bakari" w:cs="Bakari"/>
        </w:rPr>
        <w:t>მიმართვის</w:t>
      </w:r>
      <w:proofErr w:type="spellEnd"/>
      <w:r w:rsidRPr="00837E69">
        <w:rPr>
          <w:rFonts w:ascii="Bakari" w:eastAsia="Arial Unicode MS" w:hAnsi="Bakari" w:cs="Bakari"/>
        </w:rPr>
        <w:t xml:space="preserve"> </w:t>
      </w:r>
      <w:proofErr w:type="spellStart"/>
      <w:r w:rsidRPr="00837E69">
        <w:rPr>
          <w:rFonts w:ascii="Bakari" w:eastAsia="Arial Unicode MS" w:hAnsi="Bakari" w:cs="Bakari"/>
        </w:rPr>
        <w:t>სახელურ</w:t>
      </w:r>
      <w:proofErr w:type="spellEnd"/>
      <w:r w:rsidRPr="00837E69">
        <w:rPr>
          <w:rFonts w:ascii="Bakari" w:eastAsia="Arial Unicode MS" w:hAnsi="Bakari" w:cs="Bakari"/>
        </w:rPr>
        <w:t xml:space="preserve"> </w:t>
      </w:r>
      <w:proofErr w:type="spellStart"/>
      <w:r w:rsidRPr="00837E69">
        <w:rPr>
          <w:rFonts w:ascii="Bakari" w:eastAsia="Arial Unicode MS" w:hAnsi="Bakari" w:cs="Bakari"/>
        </w:rPr>
        <w:t>ფორმათა</w:t>
      </w:r>
      <w:proofErr w:type="spellEnd"/>
      <w:r w:rsidRPr="00837E69">
        <w:rPr>
          <w:rFonts w:ascii="Bakari" w:eastAsia="Arial Unicode MS" w:hAnsi="Bakari" w:cs="Bakari"/>
        </w:rPr>
        <w:t xml:space="preserve"> </w:t>
      </w:r>
      <w:proofErr w:type="spellStart"/>
      <w:r w:rsidRPr="00837E69">
        <w:rPr>
          <w:rFonts w:ascii="Bakari" w:eastAsia="Arial Unicode MS" w:hAnsi="Bakari" w:cs="Bakari"/>
        </w:rPr>
        <w:t>ჯგუფები</w:t>
      </w:r>
      <w:proofErr w:type="spellEnd"/>
      <w:r w:rsidRPr="00837E69">
        <w:rPr>
          <w:rFonts w:ascii="Bakari" w:eastAsia="Arial Unicode MS" w:hAnsi="Bakari" w:cs="Bakari"/>
        </w:rPr>
        <w:t xml:space="preserve"> </w:t>
      </w:r>
      <w:proofErr w:type="spellStart"/>
      <w:r w:rsidRPr="00837E69">
        <w:rPr>
          <w:rFonts w:ascii="Bakari" w:eastAsia="Arial Unicode MS" w:hAnsi="Bakari" w:cs="Bakari"/>
        </w:rPr>
        <w:t>მეგრულში</w:t>
      </w:r>
      <w:proofErr w:type="spellEnd"/>
      <w:r w:rsidRPr="00837E69">
        <w:rPr>
          <w:rFonts w:ascii="Bakari" w:eastAsia="Arial Unicode MS" w:hAnsi="Bakari" w:cs="Bakari"/>
        </w:rPr>
        <w:t xml:space="preserve"> ფ. </w:t>
      </w:r>
      <w:r w:rsidR="00865E41" w:rsidRPr="00837E69">
        <w:rPr>
          <w:rFonts w:ascii="Bakari" w:eastAsia="Arial Unicode MS" w:hAnsi="Bakari" w:cs="Bakari"/>
        </w:rPr>
        <w:t xml:space="preserve"> </w:t>
      </w:r>
      <w:proofErr w:type="spellStart"/>
      <w:r w:rsidRPr="00837E69">
        <w:rPr>
          <w:rFonts w:ascii="Bakari" w:eastAsia="Arial Unicode MS" w:hAnsi="Bakari" w:cs="Bakari"/>
        </w:rPr>
        <w:t>ბრაუნის</w:t>
      </w:r>
      <w:proofErr w:type="spellEnd"/>
      <w:r w:rsidRPr="00837E69">
        <w:rPr>
          <w:rFonts w:ascii="Bakari" w:eastAsia="Arial Unicode MS" w:hAnsi="Bakari" w:cs="Bakari"/>
        </w:rPr>
        <w:t xml:space="preserve"> </w:t>
      </w:r>
      <w:proofErr w:type="spellStart"/>
      <w:r w:rsidRPr="00837E69">
        <w:rPr>
          <w:rFonts w:ascii="Bakari" w:eastAsia="Arial Unicode MS" w:hAnsi="Bakari" w:cs="Bakari"/>
        </w:rPr>
        <w:t>კლასიფიკაციის</w:t>
      </w:r>
      <w:proofErr w:type="spellEnd"/>
      <w:r w:rsidRPr="00837E69">
        <w:rPr>
          <w:rFonts w:ascii="Bakari" w:eastAsia="Arial Unicode MS" w:hAnsi="Bakari" w:cs="Bakari"/>
        </w:rPr>
        <w:t xml:space="preserve"> </w:t>
      </w:r>
      <w:proofErr w:type="spellStart"/>
      <w:proofErr w:type="gramStart"/>
      <w:r w:rsidRPr="00837E69">
        <w:rPr>
          <w:rFonts w:ascii="Bakari" w:eastAsia="Arial Unicode MS" w:hAnsi="Bakari" w:cs="Bakari"/>
        </w:rPr>
        <w:t>მიხედვით</w:t>
      </w:r>
      <w:proofErr w:type="spellEnd"/>
      <w:r w:rsidR="00CD279C" w:rsidRPr="00837E69">
        <w:rPr>
          <w:rFonts w:ascii="Bakari" w:eastAsia="Arial Unicode MS" w:hAnsi="Bakari" w:cs="Bakari"/>
        </w:rPr>
        <w:t xml:space="preserve">, </w:t>
      </w:r>
      <w:r w:rsidRPr="00837E69">
        <w:rPr>
          <w:rFonts w:ascii="Bakari" w:eastAsia="Arial Unicode MS" w:hAnsi="Bakari" w:cs="Bakari"/>
        </w:rPr>
        <w:t xml:space="preserve"> </w:t>
      </w:r>
      <w:proofErr w:type="spellStart"/>
      <w:r w:rsidRPr="00837E69">
        <w:rPr>
          <w:rFonts w:ascii="Bakari" w:eastAsia="Arial Unicode MS" w:hAnsi="Bakari" w:cs="Bakari"/>
          <w:i/>
        </w:rPr>
        <w:t>კავკასიოლოგიური</w:t>
      </w:r>
      <w:proofErr w:type="spellEnd"/>
      <w:proofErr w:type="gramEnd"/>
      <w:r w:rsidRPr="00837E69">
        <w:rPr>
          <w:rFonts w:ascii="Bakari" w:eastAsia="Arial Unicode MS" w:hAnsi="Bakari" w:cs="Bakari"/>
          <w:i/>
        </w:rPr>
        <w:t xml:space="preserve"> </w:t>
      </w:r>
      <w:proofErr w:type="spellStart"/>
      <w:r w:rsidRPr="00837E69">
        <w:rPr>
          <w:rFonts w:ascii="Bakari" w:eastAsia="Arial Unicode MS" w:hAnsi="Bakari" w:cs="Bakari"/>
          <w:i/>
        </w:rPr>
        <w:t>ძიებანი</w:t>
      </w:r>
      <w:proofErr w:type="spellEnd"/>
      <w:r w:rsidR="00CD279C" w:rsidRPr="00837E69">
        <w:rPr>
          <w:rFonts w:ascii="Bakari" w:eastAsia="Arial Unicode MS" w:hAnsi="Bakari" w:cs="Bakari"/>
          <w:i/>
        </w:rPr>
        <w:t>,</w:t>
      </w:r>
      <w:r w:rsidRPr="00837E69">
        <w:rPr>
          <w:rFonts w:ascii="Bakari" w:eastAsia="Arial Unicode MS" w:hAnsi="Bakari" w:cs="Bakari"/>
        </w:rPr>
        <w:t xml:space="preserve">  </w:t>
      </w:r>
      <w:proofErr w:type="spellStart"/>
      <w:r w:rsidR="00CD279C" w:rsidRPr="00837E69">
        <w:rPr>
          <w:rFonts w:ascii="Bakari" w:eastAsia="Arial Unicode MS" w:hAnsi="Bakari" w:cs="Bakari"/>
        </w:rPr>
        <w:t>თბილისი</w:t>
      </w:r>
      <w:proofErr w:type="spellEnd"/>
      <w:r w:rsidR="00CD279C" w:rsidRPr="00837E69">
        <w:rPr>
          <w:rFonts w:ascii="Bakari" w:eastAsia="Arial Unicode MS" w:hAnsi="Bakari" w:cs="Bakari"/>
        </w:rPr>
        <w:t xml:space="preserve">, </w:t>
      </w:r>
      <w:proofErr w:type="spellStart"/>
      <w:r w:rsidRPr="00837E69">
        <w:rPr>
          <w:rFonts w:ascii="Bakari" w:eastAsia="Arial Unicode MS" w:hAnsi="Bakari" w:cs="Bakari"/>
        </w:rPr>
        <w:t>გვ</w:t>
      </w:r>
      <w:proofErr w:type="spellEnd"/>
      <w:r w:rsidRPr="00837E69">
        <w:rPr>
          <w:rFonts w:ascii="Bakari" w:eastAsia="Arial Unicode MS" w:hAnsi="Bakari" w:cs="Bakari"/>
        </w:rPr>
        <w:t xml:space="preserve">., </w:t>
      </w:r>
      <w:r w:rsidRPr="00837E69">
        <w:rPr>
          <w:rFonts w:ascii="Times New Roman" w:eastAsia="Arial Unicode MS" w:hAnsi="Times New Roman" w:cs="Times New Roman"/>
        </w:rPr>
        <w:t>109-112.</w:t>
      </w:r>
      <w:r w:rsidRPr="00865E41">
        <w:rPr>
          <w:rFonts w:ascii="Times New Roman" w:eastAsia="Arial Unicode MS" w:hAnsi="Times New Roman" w:cs="Times New Roman"/>
        </w:rPr>
        <w:t xml:space="preserve"> </w:t>
      </w:r>
    </w:p>
    <w:sectPr w:rsidR="00E354C9" w:rsidRPr="00865E41" w:rsidSect="004805A8">
      <w:headerReference w:type="even" r:id="rId11"/>
      <w:headerReference w:type="default" r:id="rId12"/>
      <w:footerReference w:type="even" r:id="rId13"/>
      <w:footerReference w:type="default" r:id="rId14"/>
      <w:headerReference w:type="first" r:id="rId15"/>
      <w:footerReference w:type="first" r:id="rId16"/>
      <w:pgSz w:w="9979" w:h="14175" w:code="34"/>
      <w:pgMar w:top="1134" w:right="851" w:bottom="1134" w:left="851" w:header="567" w:footer="567" w:gutter="0"/>
      <w:pgNumType w:start="6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C6108" w14:textId="77777777" w:rsidR="00550691" w:rsidRDefault="00550691" w:rsidP="0006430C">
      <w:pPr>
        <w:spacing w:after="0" w:line="240" w:lineRule="auto"/>
      </w:pPr>
      <w:r>
        <w:separator/>
      </w:r>
    </w:p>
  </w:endnote>
  <w:endnote w:type="continuationSeparator" w:id="0">
    <w:p w14:paraId="72C2E352" w14:textId="77777777" w:rsidR="00550691" w:rsidRDefault="00550691" w:rsidP="0006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kari">
    <w:altName w:val="Calibri"/>
    <w:charset w:val="CC"/>
    <w:family w:val="swiss"/>
    <w:pitch w:val="variable"/>
    <w:sig w:usb0="E4838EFF" w:usb1="4200FDFF" w:usb2="000030A0" w:usb3="00000000" w:csb0="000001B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tMtavrPS">
    <w:altName w:val="Calibri"/>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25E0" w14:textId="77777777" w:rsidR="0021197A" w:rsidRDefault="00211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2523"/>
      <w:docPartObj>
        <w:docPartGallery w:val="Page Numbers (Bottom of Page)"/>
        <w:docPartUnique/>
      </w:docPartObj>
    </w:sdtPr>
    <w:sdtEndPr/>
    <w:sdtContent>
      <w:p w14:paraId="6F828EBC" w14:textId="77777777" w:rsidR="00DD05E5" w:rsidRDefault="00550691">
        <w:pPr>
          <w:pStyle w:val="Footer"/>
          <w:jc w:val="center"/>
        </w:pPr>
        <w:r>
          <w:fldChar w:fldCharType="begin"/>
        </w:r>
        <w:r>
          <w:instrText xml:space="preserve"> PAGE   \* MERGEFORMAT </w:instrText>
        </w:r>
        <w:r>
          <w:fldChar w:fldCharType="separate"/>
        </w:r>
        <w:r w:rsidR="004805A8">
          <w:rPr>
            <w:noProof/>
          </w:rPr>
          <w:t>75</w:t>
        </w:r>
        <w:r>
          <w:rPr>
            <w:noProof/>
          </w:rPr>
          <w:fldChar w:fldCharType="end"/>
        </w:r>
      </w:p>
    </w:sdtContent>
  </w:sdt>
  <w:p w14:paraId="7EAAB7BE" w14:textId="77777777" w:rsidR="00DD05E5" w:rsidRDefault="00DD0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519C" w14:textId="77777777" w:rsidR="0021197A" w:rsidRDefault="00211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3D59B" w14:textId="77777777" w:rsidR="00550691" w:rsidRDefault="00550691" w:rsidP="0006430C">
      <w:pPr>
        <w:spacing w:after="0" w:line="240" w:lineRule="auto"/>
      </w:pPr>
      <w:r>
        <w:separator/>
      </w:r>
    </w:p>
  </w:footnote>
  <w:footnote w:type="continuationSeparator" w:id="0">
    <w:p w14:paraId="308365D8" w14:textId="77777777" w:rsidR="00550691" w:rsidRDefault="00550691" w:rsidP="0006430C">
      <w:pPr>
        <w:spacing w:after="0" w:line="240" w:lineRule="auto"/>
      </w:pPr>
      <w:r>
        <w:continuationSeparator/>
      </w:r>
    </w:p>
  </w:footnote>
  <w:footnote w:id="1">
    <w:p w14:paraId="693FADCA" w14:textId="77777777" w:rsidR="003E6E50" w:rsidRPr="00E354C9" w:rsidRDefault="003E6E50" w:rsidP="003E6E50">
      <w:pPr>
        <w:pStyle w:val="FootnoteText"/>
        <w:jc w:val="both"/>
        <w:rPr>
          <w:rFonts w:ascii="Bakari" w:hAnsi="Bakari" w:cs="Bakari"/>
          <w:lang w:val="ka-GE"/>
        </w:rPr>
      </w:pPr>
      <w:r>
        <w:rPr>
          <w:rStyle w:val="FootnoteReference"/>
        </w:rPr>
        <w:footnoteRef/>
      </w:r>
      <w:r>
        <w:t xml:space="preserve"> </w:t>
      </w:r>
      <w:r w:rsidRPr="00687C26">
        <w:rPr>
          <w:rFonts w:ascii="Bakari" w:hAnsi="Bakari" w:cs="Bakari"/>
          <w:lang w:val="ka-GE"/>
        </w:rPr>
        <w:t>ნაშრომი ქვეყნდება</w:t>
      </w:r>
      <w:r w:rsidRPr="00687C26">
        <w:rPr>
          <w:rFonts w:ascii="Bakari" w:hAnsi="Bakari" w:cs="Bakari"/>
        </w:rPr>
        <w:t xml:space="preserve"> </w:t>
      </w:r>
      <w:proofErr w:type="spellStart"/>
      <w:r w:rsidRPr="00687C26">
        <w:rPr>
          <w:rFonts w:ascii="Bakari" w:hAnsi="Bakari" w:cs="Bakari"/>
        </w:rPr>
        <w:t>შოთა</w:t>
      </w:r>
      <w:proofErr w:type="spellEnd"/>
      <w:r w:rsidRPr="00687C26">
        <w:rPr>
          <w:rFonts w:ascii="Bakari" w:hAnsi="Bakari" w:cs="Bakari"/>
        </w:rPr>
        <w:t xml:space="preserve"> </w:t>
      </w:r>
      <w:proofErr w:type="spellStart"/>
      <w:r w:rsidRPr="00687C26">
        <w:rPr>
          <w:rFonts w:ascii="Bakari" w:hAnsi="Bakari" w:cs="Bakari"/>
        </w:rPr>
        <w:t>რუსთაველის</w:t>
      </w:r>
      <w:proofErr w:type="spellEnd"/>
      <w:r w:rsidRPr="00687C26">
        <w:rPr>
          <w:rFonts w:ascii="Bakari" w:hAnsi="Bakari" w:cs="Bakari"/>
        </w:rPr>
        <w:t xml:space="preserve"> </w:t>
      </w:r>
      <w:proofErr w:type="spellStart"/>
      <w:r w:rsidRPr="00687C26">
        <w:rPr>
          <w:rFonts w:ascii="Bakari" w:hAnsi="Bakari" w:cs="Bakari"/>
        </w:rPr>
        <w:t>ეროვნული</w:t>
      </w:r>
      <w:proofErr w:type="spellEnd"/>
      <w:r w:rsidRPr="00687C26">
        <w:rPr>
          <w:rFonts w:ascii="Bakari" w:hAnsi="Bakari" w:cs="Bakari"/>
        </w:rPr>
        <w:t xml:space="preserve"> </w:t>
      </w:r>
      <w:proofErr w:type="spellStart"/>
      <w:r w:rsidRPr="00687C26">
        <w:rPr>
          <w:rFonts w:ascii="Bakari" w:hAnsi="Bakari" w:cs="Bakari"/>
        </w:rPr>
        <w:t>სამეცნიერო</w:t>
      </w:r>
      <w:proofErr w:type="spellEnd"/>
      <w:r w:rsidRPr="00687C26">
        <w:rPr>
          <w:rFonts w:ascii="Bakari" w:hAnsi="Bakari" w:cs="Bakari"/>
        </w:rPr>
        <w:t xml:space="preserve"> </w:t>
      </w:r>
      <w:proofErr w:type="spellStart"/>
      <w:r w:rsidRPr="00687C26">
        <w:rPr>
          <w:rFonts w:ascii="Bakari" w:hAnsi="Bakari" w:cs="Bakari"/>
        </w:rPr>
        <w:t>ფონდის</w:t>
      </w:r>
      <w:proofErr w:type="spellEnd"/>
      <w:r w:rsidRPr="00687C26">
        <w:rPr>
          <w:rFonts w:ascii="Bakari" w:hAnsi="Bakari" w:cs="Bakari"/>
        </w:rPr>
        <w:t xml:space="preserve"> </w:t>
      </w:r>
      <w:proofErr w:type="spellStart"/>
      <w:r w:rsidRPr="00687C26">
        <w:rPr>
          <w:rFonts w:ascii="Bakari" w:hAnsi="Bakari" w:cs="Bakari"/>
        </w:rPr>
        <w:t>მხარდაჭერით</w:t>
      </w:r>
      <w:proofErr w:type="spellEnd"/>
      <w:r w:rsidRPr="00687C26">
        <w:rPr>
          <w:rFonts w:ascii="Bakari" w:hAnsi="Bakari" w:cs="Bakari"/>
        </w:rPr>
        <w:t xml:space="preserve"> </w:t>
      </w:r>
      <w:r w:rsidRPr="00687C26">
        <w:rPr>
          <w:rFonts w:ascii="Times New Roman" w:hAnsi="Times New Roman" w:cs="Times New Roman"/>
        </w:rPr>
        <w:t>[FR-23-5495,</w:t>
      </w:r>
      <w:r w:rsidRPr="00687C26">
        <w:rPr>
          <w:rFonts w:ascii="Bakari" w:hAnsi="Bakari" w:cs="Bakari"/>
        </w:rPr>
        <w:t xml:space="preserve">  </w:t>
      </w:r>
      <w:r w:rsidRPr="00521C8E">
        <w:rPr>
          <w:rFonts w:ascii="Bakari" w:hAnsi="Bakari" w:cs="Bakari"/>
        </w:rPr>
        <w:t>„</w:t>
      </w:r>
      <w:proofErr w:type="spellStart"/>
      <w:r w:rsidRPr="00687C26">
        <w:rPr>
          <w:rFonts w:ascii="Bakari" w:hAnsi="Bakari" w:cs="Bakari"/>
        </w:rPr>
        <w:t>მიმართვის</w:t>
      </w:r>
      <w:proofErr w:type="spellEnd"/>
      <w:r w:rsidRPr="00687C26">
        <w:rPr>
          <w:rFonts w:ascii="Bakari" w:hAnsi="Bakari" w:cs="Bakari"/>
        </w:rPr>
        <w:t xml:space="preserve"> </w:t>
      </w:r>
      <w:proofErr w:type="spellStart"/>
      <w:r w:rsidRPr="00E354C9">
        <w:rPr>
          <w:rFonts w:ascii="Bakari" w:hAnsi="Bakari" w:cs="Bakari"/>
        </w:rPr>
        <w:t>სისტემები</w:t>
      </w:r>
      <w:proofErr w:type="spellEnd"/>
      <w:r w:rsidRPr="00E354C9">
        <w:rPr>
          <w:rFonts w:ascii="Bakari" w:hAnsi="Bakari" w:cs="Bakari"/>
        </w:rPr>
        <w:t xml:space="preserve"> </w:t>
      </w:r>
      <w:proofErr w:type="spellStart"/>
      <w:r w:rsidRPr="00E354C9">
        <w:rPr>
          <w:rFonts w:ascii="Bakari" w:hAnsi="Bakari" w:cs="Bakari"/>
        </w:rPr>
        <w:t>მეგრულსა</w:t>
      </w:r>
      <w:proofErr w:type="spellEnd"/>
      <w:r w:rsidRPr="00E354C9">
        <w:rPr>
          <w:rFonts w:ascii="Bakari" w:hAnsi="Bakari" w:cs="Bakari"/>
        </w:rPr>
        <w:t xml:space="preserve"> </w:t>
      </w:r>
      <w:proofErr w:type="spellStart"/>
      <w:r w:rsidRPr="00E354C9">
        <w:rPr>
          <w:rFonts w:ascii="Bakari" w:hAnsi="Bakari" w:cs="Bakari"/>
        </w:rPr>
        <w:t>და</w:t>
      </w:r>
      <w:proofErr w:type="spellEnd"/>
      <w:r w:rsidRPr="00E354C9">
        <w:rPr>
          <w:rFonts w:ascii="Bakari" w:hAnsi="Bakari" w:cs="Bakari"/>
        </w:rPr>
        <w:t xml:space="preserve"> </w:t>
      </w:r>
      <w:proofErr w:type="spellStart"/>
      <w:r w:rsidRPr="00E354C9">
        <w:rPr>
          <w:rFonts w:ascii="Bakari" w:hAnsi="Bakari" w:cs="Bakari"/>
        </w:rPr>
        <w:t>ლაზურში</w:t>
      </w:r>
      <w:proofErr w:type="spellEnd"/>
      <w:r w:rsidRPr="00521C8E">
        <w:rPr>
          <w:rFonts w:ascii="Bakari" w:hAnsi="Bakari" w:cs="Bakari"/>
        </w:rPr>
        <w:t>“</w:t>
      </w:r>
      <w:r w:rsidRPr="00E354C9">
        <w:rPr>
          <w:rFonts w:ascii="Bakari" w:hAnsi="Bakari" w:cs="Bakari"/>
        </w:rPr>
        <w:t>].</w:t>
      </w:r>
    </w:p>
  </w:footnote>
  <w:footnote w:id="2">
    <w:p w14:paraId="4AFB2075" w14:textId="77777777" w:rsidR="003878AA" w:rsidRPr="003878AA" w:rsidRDefault="00703BB0" w:rsidP="003878AA">
      <w:pPr>
        <w:rPr>
          <w:rFonts w:ascii="Times New Roman" w:eastAsia="Times New Roman" w:hAnsi="Times New Roman" w:cs="Times New Roman"/>
          <w:sz w:val="20"/>
          <w:szCs w:val="20"/>
        </w:rPr>
      </w:pPr>
      <w:r>
        <w:rPr>
          <w:rStyle w:val="FootnoteReference"/>
        </w:rPr>
        <w:footnoteRef/>
      </w:r>
      <w:r>
        <w:t xml:space="preserve"> </w:t>
      </w:r>
      <w:r w:rsidR="003878AA" w:rsidRPr="003878AA">
        <w:rPr>
          <w:rFonts w:ascii="Times New Roman" w:eastAsia="Times New Roman" w:hAnsi="Times New Roman" w:cs="Times New Roman"/>
          <w:sz w:val="20"/>
          <w:szCs w:val="20"/>
        </w:rPr>
        <w:t>The publication is part of the project “Address Systems in Megrelian and Laz,” being implemented by the financial support from Shota Rustaveli National Science Foundation of Georgia (FR-23-5495).</w:t>
      </w:r>
    </w:p>
    <w:p w14:paraId="1F190EEF" w14:textId="77777777" w:rsidR="003878AA" w:rsidRPr="003878AA" w:rsidRDefault="003878AA" w:rsidP="003878AA">
      <w:pPr>
        <w:spacing w:after="0" w:line="240" w:lineRule="auto"/>
        <w:rPr>
          <w:rFonts w:ascii="Times New Roman" w:eastAsia="Times New Roman" w:hAnsi="Times New Roman" w:cs="Times New Roman"/>
          <w:sz w:val="20"/>
          <w:szCs w:val="20"/>
        </w:rPr>
      </w:pPr>
    </w:p>
    <w:p w14:paraId="1F5EA5EB" w14:textId="77777777" w:rsidR="00703BB0" w:rsidRDefault="00703BB0">
      <w:pPr>
        <w:pStyle w:val="FootnoteText"/>
      </w:pPr>
    </w:p>
    <w:p w14:paraId="0D0FD99A" w14:textId="77777777" w:rsidR="00105BDE" w:rsidRDefault="00105BDE">
      <w:pPr>
        <w:pStyle w:val="FootnoteText"/>
      </w:pPr>
    </w:p>
  </w:footnote>
  <w:footnote w:id="3">
    <w:p w14:paraId="341BA962" w14:textId="77777777" w:rsidR="00E354C9" w:rsidRPr="00E354C9" w:rsidRDefault="00E354C9" w:rsidP="00E354C9">
      <w:pPr>
        <w:pStyle w:val="FootnoteText"/>
        <w:jc w:val="both"/>
        <w:rPr>
          <w:lang w:val="ka-GE"/>
        </w:rPr>
      </w:pPr>
      <w:r w:rsidRPr="00E354C9">
        <w:rPr>
          <w:rStyle w:val="FootnoteReference"/>
          <w:rFonts w:ascii="Bakari" w:hAnsi="Bakari" w:cs="Bakari"/>
        </w:rPr>
        <w:footnoteRef/>
      </w:r>
      <w:r w:rsidRPr="00E354C9">
        <w:rPr>
          <w:rFonts w:ascii="Bakari" w:hAnsi="Bakari" w:cs="Bakari"/>
        </w:rPr>
        <w:t xml:space="preserve"> </w:t>
      </w:r>
      <w:proofErr w:type="spellStart"/>
      <w:r w:rsidRPr="00E354C9">
        <w:rPr>
          <w:rFonts w:ascii="Bakari" w:hAnsi="Bakari" w:cs="Bakari"/>
        </w:rPr>
        <w:t>ფრიდერიკე</w:t>
      </w:r>
      <w:proofErr w:type="spellEnd"/>
      <w:r w:rsidRPr="00E354C9">
        <w:rPr>
          <w:rFonts w:ascii="Bakari" w:hAnsi="Bakari" w:cs="Bakari"/>
        </w:rPr>
        <w:t xml:space="preserve"> </w:t>
      </w:r>
      <w:proofErr w:type="spellStart"/>
      <w:r w:rsidRPr="00E354C9">
        <w:rPr>
          <w:rFonts w:ascii="Bakari" w:hAnsi="Bakari" w:cs="Bakari"/>
        </w:rPr>
        <w:t>ბრაუნის</w:t>
      </w:r>
      <w:proofErr w:type="spellEnd"/>
      <w:r w:rsidRPr="00E354C9">
        <w:rPr>
          <w:rFonts w:ascii="Bakari" w:hAnsi="Bakari" w:cs="Bakari"/>
        </w:rPr>
        <w:t xml:space="preserve"> </w:t>
      </w:r>
      <w:proofErr w:type="spellStart"/>
      <w:r w:rsidRPr="00E354C9">
        <w:rPr>
          <w:rFonts w:ascii="Bakari" w:hAnsi="Bakari" w:cs="Bakari"/>
        </w:rPr>
        <w:t>საკლასიფიკაციო</w:t>
      </w:r>
      <w:proofErr w:type="spellEnd"/>
      <w:r w:rsidRPr="00E354C9">
        <w:rPr>
          <w:rFonts w:ascii="Bakari" w:hAnsi="Bakari" w:cs="Bakari"/>
        </w:rPr>
        <w:t xml:space="preserve"> </w:t>
      </w:r>
      <w:proofErr w:type="spellStart"/>
      <w:r w:rsidRPr="00E354C9">
        <w:rPr>
          <w:rFonts w:ascii="Bakari" w:hAnsi="Bakari" w:cs="Bakari"/>
        </w:rPr>
        <w:t>ჩარჩოს</w:t>
      </w:r>
      <w:proofErr w:type="spellEnd"/>
      <w:r w:rsidRPr="00E354C9">
        <w:rPr>
          <w:rFonts w:ascii="Bakari" w:hAnsi="Bakari" w:cs="Bakari"/>
        </w:rPr>
        <w:t xml:space="preserve"> </w:t>
      </w:r>
      <w:proofErr w:type="spellStart"/>
      <w:r w:rsidRPr="00E354C9">
        <w:rPr>
          <w:rFonts w:ascii="Bakari" w:hAnsi="Bakari" w:cs="Bakari"/>
        </w:rPr>
        <w:t>მიხედვით</w:t>
      </w:r>
      <w:proofErr w:type="spellEnd"/>
      <w:r w:rsidRPr="00E354C9">
        <w:rPr>
          <w:rFonts w:ascii="Bakari" w:hAnsi="Bakari" w:cs="Bakari"/>
        </w:rPr>
        <w:t xml:space="preserve"> </w:t>
      </w:r>
      <w:proofErr w:type="spellStart"/>
      <w:r w:rsidRPr="00E354C9">
        <w:rPr>
          <w:rFonts w:ascii="Bakari" w:hAnsi="Bakari" w:cs="Bakari"/>
        </w:rPr>
        <w:t>მეგრული</w:t>
      </w:r>
      <w:proofErr w:type="spellEnd"/>
      <w:r w:rsidRPr="00E354C9">
        <w:rPr>
          <w:rFonts w:ascii="Bakari" w:hAnsi="Bakari" w:cs="Bakari"/>
        </w:rPr>
        <w:t xml:space="preserve"> </w:t>
      </w:r>
      <w:proofErr w:type="spellStart"/>
      <w:r w:rsidRPr="00E354C9">
        <w:rPr>
          <w:rFonts w:ascii="Bakari" w:hAnsi="Bakari" w:cs="Bakari"/>
        </w:rPr>
        <w:t>მიმართვის</w:t>
      </w:r>
      <w:proofErr w:type="spellEnd"/>
      <w:r w:rsidRPr="00E354C9">
        <w:rPr>
          <w:rFonts w:ascii="Bakari" w:hAnsi="Bakari" w:cs="Bakari"/>
        </w:rPr>
        <w:t xml:space="preserve"> </w:t>
      </w:r>
      <w:proofErr w:type="spellStart"/>
      <w:r w:rsidRPr="00E354C9">
        <w:rPr>
          <w:rFonts w:ascii="Bakari" w:hAnsi="Bakari" w:cs="Bakari"/>
        </w:rPr>
        <w:t>ფორმების</w:t>
      </w:r>
      <w:proofErr w:type="spellEnd"/>
      <w:r w:rsidRPr="00E354C9">
        <w:rPr>
          <w:rFonts w:ascii="Bakari" w:hAnsi="Bakari" w:cs="Bakari"/>
        </w:rPr>
        <w:t xml:space="preserve"> </w:t>
      </w:r>
      <w:proofErr w:type="spellStart"/>
      <w:r w:rsidRPr="00E354C9">
        <w:rPr>
          <w:rFonts w:ascii="Bakari" w:hAnsi="Bakari" w:cs="Bakari"/>
        </w:rPr>
        <w:t>აღწერისათვის</w:t>
      </w:r>
      <w:proofErr w:type="spellEnd"/>
      <w:r w:rsidRPr="00E354C9">
        <w:rPr>
          <w:rFonts w:ascii="Bakari" w:hAnsi="Bakari" w:cs="Bakari"/>
        </w:rPr>
        <w:t xml:space="preserve"> </w:t>
      </w:r>
      <w:proofErr w:type="spellStart"/>
      <w:r w:rsidRPr="00E354C9">
        <w:rPr>
          <w:rFonts w:ascii="Bakari" w:hAnsi="Bakari" w:cs="Bakari"/>
        </w:rPr>
        <w:t>იხ</w:t>
      </w:r>
      <w:proofErr w:type="spellEnd"/>
      <w:r w:rsidRPr="00E354C9">
        <w:rPr>
          <w:rFonts w:ascii="Bakari" w:hAnsi="Bakari" w:cs="Bakari"/>
        </w:rPr>
        <w:t xml:space="preserve">. </w:t>
      </w:r>
      <w:proofErr w:type="spellStart"/>
      <w:r w:rsidRPr="00E354C9">
        <w:rPr>
          <w:rFonts w:ascii="Bakari" w:hAnsi="Bakari" w:cs="Bakari"/>
        </w:rPr>
        <w:t>ფაჩულია</w:t>
      </w:r>
      <w:proofErr w:type="spellEnd"/>
      <w:r w:rsidRPr="00E354C9">
        <w:rPr>
          <w:rFonts w:ascii="Bakari" w:hAnsi="Bakari" w:cs="Bakari"/>
        </w:rPr>
        <w:t xml:space="preserve"> 2012</w:t>
      </w:r>
      <w:r>
        <w:rPr>
          <w:rFonts w:ascii="Bakari" w:hAnsi="Bakari" w:cs="Bakari"/>
        </w:rPr>
        <w:t xml:space="preserve">; </w:t>
      </w:r>
      <w:r w:rsidR="00333C22">
        <w:rPr>
          <w:rFonts w:ascii="Bakari" w:hAnsi="Bakari" w:cs="Bakari"/>
          <w:lang w:val="ka-GE"/>
        </w:rPr>
        <w:t xml:space="preserve">მეგრულისა და ლაზურისათვის </w:t>
      </w:r>
      <w:r w:rsidR="00EB7A23" w:rsidRPr="00CA2168">
        <w:rPr>
          <w:rFonts w:ascii="LitMtavrPS" w:hAnsi="LitMtavrPS" w:cs="Bakari"/>
          <w:bCs/>
        </w:rPr>
        <w:t>_</w:t>
      </w:r>
      <w:r w:rsidR="00333C22">
        <w:rPr>
          <w:rFonts w:ascii="Bakari" w:hAnsi="Bakari" w:cs="Bakari"/>
          <w:lang w:val="ka-GE"/>
        </w:rPr>
        <w:t xml:space="preserve"> </w:t>
      </w:r>
      <w:r>
        <w:rPr>
          <w:rFonts w:ascii="Bakari" w:hAnsi="Bakari" w:cs="Bakari"/>
          <w:lang w:val="ka-GE"/>
        </w:rPr>
        <w:t>გერსამია, გოგია 2025.</w:t>
      </w:r>
    </w:p>
  </w:footnote>
  <w:footnote w:id="4">
    <w:p w14:paraId="243DF689" w14:textId="77777777" w:rsidR="00BA7869" w:rsidRPr="00BA7869" w:rsidRDefault="00BA7869">
      <w:pPr>
        <w:pStyle w:val="FootnoteText"/>
      </w:pPr>
      <w:r>
        <w:rPr>
          <w:rStyle w:val="FootnoteReference"/>
        </w:rPr>
        <w:footnoteRef/>
      </w:r>
      <w:r>
        <w:t xml:space="preserve"> </w:t>
      </w:r>
      <w:proofErr w:type="spellStart"/>
      <w:proofErr w:type="gramStart"/>
      <w:r w:rsidRPr="00687C26">
        <w:rPr>
          <w:rFonts w:ascii="Bakari" w:hAnsi="Bakari" w:cs="Bakari"/>
        </w:rPr>
        <w:t>ლათინური</w:t>
      </w:r>
      <w:proofErr w:type="spellEnd"/>
      <w:r w:rsidRPr="00687C26">
        <w:rPr>
          <w:rFonts w:ascii="Bakari" w:hAnsi="Bakari" w:cs="Bakari"/>
        </w:rPr>
        <w:t xml:space="preserve">  </w:t>
      </w:r>
      <w:r w:rsidRPr="00687C26">
        <w:rPr>
          <w:rFonts w:ascii="Times New Roman" w:hAnsi="Times New Roman" w:cs="Times New Roman"/>
        </w:rPr>
        <w:t>T</w:t>
      </w:r>
      <w:proofErr w:type="gramEnd"/>
      <w:r w:rsidRPr="00687C26">
        <w:rPr>
          <w:rFonts w:ascii="Times New Roman" w:hAnsi="Times New Roman" w:cs="Times New Roman"/>
        </w:rPr>
        <w:t xml:space="preserve"> </w:t>
      </w:r>
      <w:r w:rsidR="00EB7A23" w:rsidRPr="00CA2168">
        <w:rPr>
          <w:rFonts w:ascii="LitMtavrPS" w:hAnsi="LitMtavrPS" w:cs="Bakari"/>
          <w:bCs/>
        </w:rPr>
        <w:t>_</w:t>
      </w:r>
      <w:r w:rsidRPr="00687C26">
        <w:rPr>
          <w:rFonts w:ascii="Times New Roman" w:hAnsi="Times New Roman" w:cs="Times New Roman"/>
        </w:rPr>
        <w:t xml:space="preserve">  </w:t>
      </w:r>
      <w:proofErr w:type="spellStart"/>
      <w:r w:rsidRPr="00687C26">
        <w:rPr>
          <w:rFonts w:ascii="Times New Roman" w:hAnsi="Times New Roman" w:cs="Times New Roman"/>
        </w:rPr>
        <w:t>tu</w:t>
      </w:r>
      <w:proofErr w:type="spellEnd"/>
      <w:r w:rsidRPr="00687C26">
        <w:rPr>
          <w:rFonts w:ascii="Bakari" w:hAnsi="Bakari" w:cs="Bakari"/>
        </w:rPr>
        <w:t xml:space="preserve"> </w:t>
      </w:r>
      <w:r w:rsidR="00771E8C">
        <w:rPr>
          <w:rFonts w:ascii="Bakari" w:hAnsi="Bakari" w:cs="Bakari"/>
          <w:lang w:val="ka-GE"/>
        </w:rPr>
        <w:t>„</w:t>
      </w:r>
      <w:r w:rsidRPr="00687C26">
        <w:rPr>
          <w:rFonts w:ascii="Bakari" w:hAnsi="Bakari" w:cs="Bakari"/>
          <w:lang w:val="ka-GE"/>
        </w:rPr>
        <w:t>შენ</w:t>
      </w:r>
      <w:r w:rsidR="00771E8C">
        <w:rPr>
          <w:rFonts w:ascii="Bakari" w:hAnsi="Bakari" w:cs="Bakari"/>
          <w:lang w:val="ka-GE"/>
        </w:rPr>
        <w:t>”</w:t>
      </w:r>
      <w:r w:rsidRPr="00687C26">
        <w:rPr>
          <w:rFonts w:ascii="Bakari" w:hAnsi="Bakari" w:cs="Bakari"/>
        </w:rPr>
        <w:t xml:space="preserve">,  V- </w:t>
      </w:r>
      <w:proofErr w:type="spellStart"/>
      <w:r w:rsidRPr="00687C26">
        <w:rPr>
          <w:rFonts w:ascii="Bakari" w:hAnsi="Bakari" w:cs="Bakari"/>
        </w:rPr>
        <w:t>vos</w:t>
      </w:r>
      <w:proofErr w:type="spellEnd"/>
      <w:r w:rsidRPr="00687C26">
        <w:rPr>
          <w:rFonts w:ascii="Bakari" w:hAnsi="Bakari" w:cs="Bakari"/>
        </w:rPr>
        <w:t xml:space="preserve"> </w:t>
      </w:r>
      <w:r w:rsidR="00771E8C">
        <w:rPr>
          <w:rFonts w:ascii="Bakari" w:hAnsi="Bakari" w:cs="Bakari"/>
          <w:lang w:val="ka-GE"/>
        </w:rPr>
        <w:t>„</w:t>
      </w:r>
      <w:proofErr w:type="spellStart"/>
      <w:r w:rsidRPr="00687C26">
        <w:rPr>
          <w:rFonts w:ascii="Bakari" w:hAnsi="Bakari" w:cs="Bakari"/>
        </w:rPr>
        <w:t>თქვენ</w:t>
      </w:r>
      <w:proofErr w:type="spellEnd"/>
      <w:r w:rsidR="00771E8C">
        <w:rPr>
          <w:rFonts w:ascii="Bakari" w:hAnsi="Bakari" w:cs="Bakari"/>
        </w:rPr>
        <w:t>”</w:t>
      </w:r>
      <w:r w:rsidRPr="00687C26">
        <w:rPr>
          <w:rFonts w:ascii="Bakari" w:hAnsi="Bakari" w:cs="Bakari"/>
        </w:rPr>
        <w:t xml:space="preserve"> </w:t>
      </w:r>
      <w:proofErr w:type="spellStart"/>
      <w:r w:rsidRPr="00687C26">
        <w:rPr>
          <w:rFonts w:ascii="Bakari" w:hAnsi="Bakari" w:cs="Bakari"/>
        </w:rPr>
        <w:t>ტერმინებისათვის</w:t>
      </w:r>
      <w:proofErr w:type="spellEnd"/>
      <w:r w:rsidRPr="00687C26">
        <w:rPr>
          <w:rFonts w:ascii="Bakari" w:hAnsi="Bakari" w:cs="Bakari"/>
        </w:rPr>
        <w:t xml:space="preserve"> </w:t>
      </w:r>
      <w:proofErr w:type="spellStart"/>
      <w:r w:rsidRPr="00687C26">
        <w:rPr>
          <w:rFonts w:ascii="Bakari" w:hAnsi="Bakari" w:cs="Bakari"/>
        </w:rPr>
        <w:t>იხ</w:t>
      </w:r>
      <w:proofErr w:type="spellEnd"/>
      <w:r w:rsidRPr="00687C26">
        <w:rPr>
          <w:rFonts w:ascii="Bakari" w:hAnsi="Bakari" w:cs="Bakari"/>
        </w:rPr>
        <w:t xml:space="preserve">. </w:t>
      </w:r>
      <w:proofErr w:type="spellStart"/>
      <w:r w:rsidRPr="00687C26">
        <w:rPr>
          <w:rFonts w:ascii="Bakari" w:hAnsi="Bakari" w:cs="Bakari"/>
        </w:rPr>
        <w:t>ბრაუნი</w:t>
      </w:r>
      <w:proofErr w:type="spellEnd"/>
      <w:r w:rsidRPr="00687C26">
        <w:rPr>
          <w:rFonts w:ascii="Bakari" w:hAnsi="Bakari" w:cs="Bakari"/>
        </w:rPr>
        <w:t xml:space="preserve">, </w:t>
      </w:r>
      <w:proofErr w:type="spellStart"/>
      <w:r w:rsidRPr="00687C26">
        <w:rPr>
          <w:rFonts w:ascii="Bakari" w:hAnsi="Bakari" w:cs="Bakari"/>
        </w:rPr>
        <w:t>გილმანი</w:t>
      </w:r>
      <w:proofErr w:type="spellEnd"/>
      <w:r w:rsidRPr="00687C26">
        <w:rPr>
          <w:rFonts w:ascii="Bakari" w:hAnsi="Bakari" w:cs="Bakari"/>
        </w:rPr>
        <w:t xml:space="preserve"> 1960.</w:t>
      </w:r>
    </w:p>
  </w:footnote>
  <w:footnote w:id="5">
    <w:p w14:paraId="7827A8C1" w14:textId="77777777" w:rsidR="00D25B13" w:rsidRPr="00D25B13" w:rsidRDefault="00D25B13" w:rsidP="00D25B13">
      <w:pPr>
        <w:pStyle w:val="FootnoteText"/>
        <w:jc w:val="both"/>
        <w:rPr>
          <w:lang w:val="ka-GE"/>
        </w:rPr>
      </w:pPr>
      <w:r w:rsidRPr="00146571">
        <w:rPr>
          <w:rStyle w:val="FootnoteReference"/>
          <w:rFonts w:ascii="Bakari" w:hAnsi="Bakari" w:cs="Bakari"/>
        </w:rPr>
        <w:footnoteRef/>
      </w:r>
      <w:r w:rsidRPr="00146571">
        <w:rPr>
          <w:rFonts w:ascii="Bakari" w:hAnsi="Bakari" w:cs="Bakari"/>
        </w:rPr>
        <w:t xml:space="preserve"> </w:t>
      </w:r>
      <w:r w:rsidRPr="00146571">
        <w:rPr>
          <w:rFonts w:ascii="Bakari" w:hAnsi="Bakari" w:cs="Bakari"/>
          <w:lang w:val="ka-GE"/>
        </w:rPr>
        <w:t xml:space="preserve">მეგრულში აღნიშნული გავრცელდება </w:t>
      </w:r>
      <w:r w:rsidRPr="00146571">
        <w:rPr>
          <w:rFonts w:ascii="Bakari" w:hAnsi="Bakari" w:cs="Bakari"/>
          <w:i/>
          <w:iCs/>
          <w:lang w:val="ka-GE"/>
        </w:rPr>
        <w:t>ზოჯ-</w:t>
      </w:r>
      <w:r w:rsidRPr="00146571">
        <w:rPr>
          <w:rFonts w:ascii="Bakari" w:hAnsi="Bakari" w:cs="Bakari"/>
          <w:lang w:val="ka-GE"/>
        </w:rPr>
        <w:t xml:space="preserve"> „ბრძანება</w:t>
      </w:r>
      <w:r w:rsidR="00771E8C">
        <w:rPr>
          <w:rFonts w:ascii="Bakari" w:hAnsi="Bakari" w:cs="Bakari"/>
          <w:lang w:val="ka-GE"/>
        </w:rPr>
        <w:t>”</w:t>
      </w:r>
      <w:r w:rsidRPr="00146571">
        <w:rPr>
          <w:rFonts w:ascii="Bakari" w:hAnsi="Bakari" w:cs="Bakari"/>
          <w:lang w:val="ka-GE"/>
        </w:rPr>
        <w:t xml:space="preserve"> ძირისგან წარმოქმნილ ყველა ზმნურ და ნომინალურ/ნაზმნარ ფუძეზე, რომლებიც უკავშირდება თქმის, სვლის /სიარულის, ჯდომის, ადგომის, არსებობის მნიშვნელობებს, ამიტომ შესაძლებელია მათი განზოგადება ამ მნიშვნელობებთან მიმართებებით.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EF6D" w14:textId="77777777" w:rsidR="0021197A" w:rsidRDefault="00211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C137" w14:textId="77777777" w:rsidR="0021197A" w:rsidRDefault="00211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D813" w14:textId="77777777" w:rsidR="0021197A" w:rsidRDefault="00211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FD2"/>
    <w:multiLevelType w:val="multilevel"/>
    <w:tmpl w:val="ED36E3A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B8509C"/>
    <w:multiLevelType w:val="hybridMultilevel"/>
    <w:tmpl w:val="C79C64B0"/>
    <w:lvl w:ilvl="0" w:tplc="2BF0FC60">
      <w:start w:val="8"/>
      <w:numFmt w:val="lowerLetter"/>
      <w:lvlText w:val="%1."/>
      <w:lvlJc w:val="left"/>
      <w:pPr>
        <w:ind w:left="2340" w:hanging="360"/>
      </w:pPr>
      <w:rPr>
        <w:rFonts w:ascii="Times New Roman" w:hAnsi="Times New Roman" w:cs="Times New Roman"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7C95797"/>
    <w:multiLevelType w:val="multilevel"/>
    <w:tmpl w:val="C3AEA3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95B2881"/>
    <w:multiLevelType w:val="hybridMultilevel"/>
    <w:tmpl w:val="16A05636"/>
    <w:lvl w:ilvl="0" w:tplc="83A49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24249"/>
    <w:multiLevelType w:val="multilevel"/>
    <w:tmpl w:val="203E4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B3873"/>
    <w:multiLevelType w:val="multilevel"/>
    <w:tmpl w:val="AE16F1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8B6EF8"/>
    <w:multiLevelType w:val="hybridMultilevel"/>
    <w:tmpl w:val="B19C40C8"/>
    <w:lvl w:ilvl="0" w:tplc="9C887BCE">
      <w:start w:val="1"/>
      <w:numFmt w:val="upperRoman"/>
      <w:lvlText w:val="%1."/>
      <w:lvlJc w:val="left"/>
      <w:pPr>
        <w:ind w:left="1080" w:hanging="72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93130"/>
    <w:multiLevelType w:val="hybridMultilevel"/>
    <w:tmpl w:val="0A50F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B2ED3"/>
    <w:multiLevelType w:val="multilevel"/>
    <w:tmpl w:val="220478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8301FA6"/>
    <w:multiLevelType w:val="multilevel"/>
    <w:tmpl w:val="A3B2729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7D3997"/>
    <w:multiLevelType w:val="hybridMultilevel"/>
    <w:tmpl w:val="EF40F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26088"/>
    <w:multiLevelType w:val="hybridMultilevel"/>
    <w:tmpl w:val="8B12C2EA"/>
    <w:lvl w:ilvl="0" w:tplc="E216F4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05E73"/>
    <w:multiLevelType w:val="multilevel"/>
    <w:tmpl w:val="7B782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B93F3F"/>
    <w:multiLevelType w:val="multilevel"/>
    <w:tmpl w:val="2E1C34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DCA6985"/>
    <w:multiLevelType w:val="hybridMultilevel"/>
    <w:tmpl w:val="EA68242E"/>
    <w:lvl w:ilvl="0" w:tplc="B31CC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61137"/>
    <w:multiLevelType w:val="hybridMultilevel"/>
    <w:tmpl w:val="1FAC6F16"/>
    <w:lvl w:ilvl="0" w:tplc="69E053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C512D"/>
    <w:multiLevelType w:val="multilevel"/>
    <w:tmpl w:val="F4C23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42C11"/>
    <w:multiLevelType w:val="multilevel"/>
    <w:tmpl w:val="A3B2729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EA0775"/>
    <w:multiLevelType w:val="hybridMultilevel"/>
    <w:tmpl w:val="7B50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70C56"/>
    <w:multiLevelType w:val="multilevel"/>
    <w:tmpl w:val="E2628398"/>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C086424"/>
    <w:multiLevelType w:val="hybridMultilevel"/>
    <w:tmpl w:val="B7B40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C24191"/>
    <w:multiLevelType w:val="hybridMultilevel"/>
    <w:tmpl w:val="24122452"/>
    <w:lvl w:ilvl="0" w:tplc="31444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76A42"/>
    <w:multiLevelType w:val="multilevel"/>
    <w:tmpl w:val="E868872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3" w15:restartNumberingAfterBreak="0">
    <w:nsid w:val="67113B74"/>
    <w:multiLevelType w:val="hybridMultilevel"/>
    <w:tmpl w:val="0C2E9C30"/>
    <w:lvl w:ilvl="0" w:tplc="81E0F868">
      <w:start w:val="1"/>
      <w:numFmt w:val="decimal"/>
      <w:lvlText w:val="(%1)"/>
      <w:lvlJc w:val="left"/>
      <w:pPr>
        <w:ind w:left="720" w:hanging="360"/>
      </w:pPr>
      <w:rPr>
        <w:rFonts w:asciiTheme="minorHAnsi" w:eastAsiaTheme="minorHAnsi" w:hAnsiTheme="minorHAnsi" w:cstheme="minorBid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AE3D51"/>
    <w:multiLevelType w:val="hybridMultilevel"/>
    <w:tmpl w:val="D72C3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6E5E21"/>
    <w:multiLevelType w:val="hybridMultilevel"/>
    <w:tmpl w:val="2F0EA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04C51"/>
    <w:multiLevelType w:val="multilevel"/>
    <w:tmpl w:val="1A800ADC"/>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720" w:hanging="360"/>
      </w:pPr>
      <w:rPr>
        <w:rFonts w:asciiTheme="minorHAnsi" w:hAnsiTheme="minorHAnsi" w:cstheme="minorBidi" w:hint="default"/>
      </w:rPr>
    </w:lvl>
    <w:lvl w:ilvl="2">
      <w:start w:val="1"/>
      <w:numFmt w:val="decimal"/>
      <w:lvlText w:val="%1.%2.%3."/>
      <w:lvlJc w:val="left"/>
      <w:pPr>
        <w:ind w:left="1440" w:hanging="720"/>
      </w:pPr>
      <w:rPr>
        <w:rFonts w:asciiTheme="minorHAnsi" w:hAnsiTheme="minorHAnsi" w:cstheme="minorBidi" w:hint="default"/>
      </w:rPr>
    </w:lvl>
    <w:lvl w:ilvl="3">
      <w:start w:val="1"/>
      <w:numFmt w:val="decimal"/>
      <w:lvlText w:val="%1.%2.%3.%4."/>
      <w:lvlJc w:val="left"/>
      <w:pPr>
        <w:ind w:left="1800" w:hanging="720"/>
      </w:pPr>
      <w:rPr>
        <w:rFonts w:asciiTheme="minorHAnsi" w:hAnsiTheme="minorHAnsi" w:cstheme="minorBidi" w:hint="default"/>
      </w:rPr>
    </w:lvl>
    <w:lvl w:ilvl="4">
      <w:start w:val="1"/>
      <w:numFmt w:val="decimal"/>
      <w:lvlText w:val="%1.%2.%3.%4.%5."/>
      <w:lvlJc w:val="left"/>
      <w:pPr>
        <w:ind w:left="2520" w:hanging="1080"/>
      </w:pPr>
      <w:rPr>
        <w:rFonts w:asciiTheme="minorHAnsi" w:hAnsiTheme="minorHAnsi" w:cstheme="minorBidi" w:hint="default"/>
      </w:rPr>
    </w:lvl>
    <w:lvl w:ilvl="5">
      <w:start w:val="1"/>
      <w:numFmt w:val="decimal"/>
      <w:lvlText w:val="%1.%2.%3.%4.%5.%6."/>
      <w:lvlJc w:val="left"/>
      <w:pPr>
        <w:ind w:left="2880" w:hanging="1080"/>
      </w:pPr>
      <w:rPr>
        <w:rFonts w:asciiTheme="minorHAnsi" w:hAnsiTheme="minorHAnsi" w:cstheme="minorBidi" w:hint="default"/>
      </w:rPr>
    </w:lvl>
    <w:lvl w:ilvl="6">
      <w:start w:val="1"/>
      <w:numFmt w:val="decimal"/>
      <w:lvlText w:val="%1.%2.%3.%4.%5.%6.%7."/>
      <w:lvlJc w:val="left"/>
      <w:pPr>
        <w:ind w:left="3600" w:hanging="1440"/>
      </w:pPr>
      <w:rPr>
        <w:rFonts w:asciiTheme="minorHAnsi" w:hAnsiTheme="minorHAnsi" w:cstheme="minorBidi" w:hint="default"/>
      </w:rPr>
    </w:lvl>
    <w:lvl w:ilvl="7">
      <w:start w:val="1"/>
      <w:numFmt w:val="decimal"/>
      <w:lvlText w:val="%1.%2.%3.%4.%5.%6.%7.%8."/>
      <w:lvlJc w:val="left"/>
      <w:pPr>
        <w:ind w:left="3960" w:hanging="1440"/>
      </w:pPr>
      <w:rPr>
        <w:rFonts w:asciiTheme="minorHAnsi" w:hAnsiTheme="minorHAnsi" w:cstheme="minorBidi" w:hint="default"/>
      </w:rPr>
    </w:lvl>
    <w:lvl w:ilvl="8">
      <w:start w:val="1"/>
      <w:numFmt w:val="decimal"/>
      <w:lvlText w:val="%1.%2.%3.%4.%5.%6.%7.%8.%9."/>
      <w:lvlJc w:val="left"/>
      <w:pPr>
        <w:ind w:left="4680" w:hanging="1800"/>
      </w:pPr>
      <w:rPr>
        <w:rFonts w:asciiTheme="minorHAnsi" w:hAnsiTheme="minorHAnsi" w:cstheme="minorBidi" w:hint="default"/>
      </w:rPr>
    </w:lvl>
  </w:abstractNum>
  <w:abstractNum w:abstractNumId="27" w15:restartNumberingAfterBreak="0">
    <w:nsid w:val="75161B55"/>
    <w:multiLevelType w:val="multilevel"/>
    <w:tmpl w:val="F3F24DF8"/>
    <w:lvl w:ilvl="0">
      <w:start w:val="1"/>
      <w:numFmt w:val="decimal"/>
      <w:lvlText w:val="%1."/>
      <w:lvlJc w:val="left"/>
      <w:pPr>
        <w:ind w:left="990" w:hanging="360"/>
      </w:pPr>
      <w:rPr>
        <w:rFonts w:ascii="Bakari" w:eastAsiaTheme="minorHAnsi" w:hAnsi="Bakari" w:cs="Bakari"/>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8" w15:restartNumberingAfterBreak="0">
    <w:nsid w:val="76AA377D"/>
    <w:multiLevelType w:val="hybridMultilevel"/>
    <w:tmpl w:val="D72C3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B95680"/>
    <w:multiLevelType w:val="hybridMultilevel"/>
    <w:tmpl w:val="0C2E9C30"/>
    <w:lvl w:ilvl="0" w:tplc="FFFFFFFF">
      <w:start w:val="1"/>
      <w:numFmt w:val="decimal"/>
      <w:lvlText w:val="(%1)"/>
      <w:lvlJc w:val="left"/>
      <w:pPr>
        <w:ind w:left="720" w:hanging="360"/>
      </w:pPr>
      <w:rPr>
        <w:rFonts w:asciiTheme="minorHAnsi" w:eastAsiaTheme="minorHAnsi" w:hAnsiTheme="minorHAnsi" w:cstheme="minorBidi"/>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DD2C8F"/>
    <w:multiLevelType w:val="multilevel"/>
    <w:tmpl w:val="1A800ADC"/>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720" w:hanging="360"/>
      </w:pPr>
      <w:rPr>
        <w:rFonts w:asciiTheme="minorHAnsi" w:hAnsiTheme="minorHAnsi" w:cstheme="minorBidi" w:hint="default"/>
      </w:rPr>
    </w:lvl>
    <w:lvl w:ilvl="2">
      <w:start w:val="1"/>
      <w:numFmt w:val="decimal"/>
      <w:lvlText w:val="%1.%2.%3."/>
      <w:lvlJc w:val="left"/>
      <w:pPr>
        <w:ind w:left="1440" w:hanging="720"/>
      </w:pPr>
      <w:rPr>
        <w:rFonts w:asciiTheme="minorHAnsi" w:hAnsiTheme="minorHAnsi" w:cstheme="minorBidi" w:hint="default"/>
      </w:rPr>
    </w:lvl>
    <w:lvl w:ilvl="3">
      <w:start w:val="1"/>
      <w:numFmt w:val="decimal"/>
      <w:lvlText w:val="%1.%2.%3.%4."/>
      <w:lvlJc w:val="left"/>
      <w:pPr>
        <w:ind w:left="1800" w:hanging="720"/>
      </w:pPr>
      <w:rPr>
        <w:rFonts w:asciiTheme="minorHAnsi" w:hAnsiTheme="minorHAnsi" w:cstheme="minorBidi" w:hint="default"/>
      </w:rPr>
    </w:lvl>
    <w:lvl w:ilvl="4">
      <w:start w:val="1"/>
      <w:numFmt w:val="decimal"/>
      <w:lvlText w:val="%1.%2.%3.%4.%5."/>
      <w:lvlJc w:val="left"/>
      <w:pPr>
        <w:ind w:left="2520" w:hanging="1080"/>
      </w:pPr>
      <w:rPr>
        <w:rFonts w:asciiTheme="minorHAnsi" w:hAnsiTheme="minorHAnsi" w:cstheme="minorBidi" w:hint="default"/>
      </w:rPr>
    </w:lvl>
    <w:lvl w:ilvl="5">
      <w:start w:val="1"/>
      <w:numFmt w:val="decimal"/>
      <w:lvlText w:val="%1.%2.%3.%4.%5.%6."/>
      <w:lvlJc w:val="left"/>
      <w:pPr>
        <w:ind w:left="2880" w:hanging="1080"/>
      </w:pPr>
      <w:rPr>
        <w:rFonts w:asciiTheme="minorHAnsi" w:hAnsiTheme="minorHAnsi" w:cstheme="minorBidi" w:hint="default"/>
      </w:rPr>
    </w:lvl>
    <w:lvl w:ilvl="6">
      <w:start w:val="1"/>
      <w:numFmt w:val="decimal"/>
      <w:lvlText w:val="%1.%2.%3.%4.%5.%6.%7."/>
      <w:lvlJc w:val="left"/>
      <w:pPr>
        <w:ind w:left="3600" w:hanging="1440"/>
      </w:pPr>
      <w:rPr>
        <w:rFonts w:asciiTheme="minorHAnsi" w:hAnsiTheme="minorHAnsi" w:cstheme="minorBidi" w:hint="default"/>
      </w:rPr>
    </w:lvl>
    <w:lvl w:ilvl="7">
      <w:start w:val="1"/>
      <w:numFmt w:val="decimal"/>
      <w:lvlText w:val="%1.%2.%3.%4.%5.%6.%7.%8."/>
      <w:lvlJc w:val="left"/>
      <w:pPr>
        <w:ind w:left="3960" w:hanging="1440"/>
      </w:pPr>
      <w:rPr>
        <w:rFonts w:asciiTheme="minorHAnsi" w:hAnsiTheme="minorHAnsi" w:cstheme="minorBidi" w:hint="default"/>
      </w:rPr>
    </w:lvl>
    <w:lvl w:ilvl="8">
      <w:start w:val="1"/>
      <w:numFmt w:val="decimal"/>
      <w:lvlText w:val="%1.%2.%3.%4.%5.%6.%7.%8.%9."/>
      <w:lvlJc w:val="left"/>
      <w:pPr>
        <w:ind w:left="4680" w:hanging="1800"/>
      </w:pPr>
      <w:rPr>
        <w:rFonts w:asciiTheme="minorHAnsi" w:hAnsiTheme="minorHAnsi" w:cstheme="minorBidi" w:hint="default"/>
      </w:rPr>
    </w:lvl>
  </w:abstractNum>
  <w:num w:numId="1">
    <w:abstractNumId w:val="4"/>
  </w:num>
  <w:num w:numId="2">
    <w:abstractNumId w:val="10"/>
  </w:num>
  <w:num w:numId="3">
    <w:abstractNumId w:val="21"/>
  </w:num>
  <w:num w:numId="4">
    <w:abstractNumId w:val="13"/>
  </w:num>
  <w:num w:numId="5">
    <w:abstractNumId w:val="2"/>
  </w:num>
  <w:num w:numId="6">
    <w:abstractNumId w:val="18"/>
  </w:num>
  <w:num w:numId="7">
    <w:abstractNumId w:val="24"/>
  </w:num>
  <w:num w:numId="8">
    <w:abstractNumId w:val="25"/>
  </w:num>
  <w:num w:numId="9">
    <w:abstractNumId w:val="22"/>
  </w:num>
  <w:num w:numId="10">
    <w:abstractNumId w:val="7"/>
  </w:num>
  <w:num w:numId="11">
    <w:abstractNumId w:val="6"/>
  </w:num>
  <w:num w:numId="12">
    <w:abstractNumId w:val="27"/>
  </w:num>
  <w:num w:numId="13">
    <w:abstractNumId w:val="12"/>
  </w:num>
  <w:num w:numId="14">
    <w:abstractNumId w:val="5"/>
  </w:num>
  <w:num w:numId="15">
    <w:abstractNumId w:val="0"/>
  </w:num>
  <w:num w:numId="16">
    <w:abstractNumId w:val="9"/>
  </w:num>
  <w:num w:numId="17">
    <w:abstractNumId w:val="17"/>
  </w:num>
  <w:num w:numId="18">
    <w:abstractNumId w:val="20"/>
  </w:num>
  <w:num w:numId="19">
    <w:abstractNumId w:val="8"/>
  </w:num>
  <w:num w:numId="20">
    <w:abstractNumId w:val="1"/>
  </w:num>
  <w:num w:numId="21">
    <w:abstractNumId w:val="28"/>
  </w:num>
  <w:num w:numId="22">
    <w:abstractNumId w:val="15"/>
  </w:num>
  <w:num w:numId="23">
    <w:abstractNumId w:val="23"/>
  </w:num>
  <w:num w:numId="24">
    <w:abstractNumId w:val="29"/>
  </w:num>
  <w:num w:numId="25">
    <w:abstractNumId w:val="3"/>
  </w:num>
  <w:num w:numId="26">
    <w:abstractNumId w:val="14"/>
  </w:num>
  <w:num w:numId="27">
    <w:abstractNumId w:val="26"/>
  </w:num>
  <w:num w:numId="28">
    <w:abstractNumId w:val="11"/>
  </w:num>
  <w:num w:numId="29">
    <w:abstractNumId w:val="16"/>
  </w:num>
  <w:num w:numId="30">
    <w:abstractNumId w:val="19"/>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A52"/>
    <w:rsid w:val="00004A9D"/>
    <w:rsid w:val="00012CA0"/>
    <w:rsid w:val="00030D63"/>
    <w:rsid w:val="00034AC5"/>
    <w:rsid w:val="00042815"/>
    <w:rsid w:val="00043D26"/>
    <w:rsid w:val="00045ED0"/>
    <w:rsid w:val="00056104"/>
    <w:rsid w:val="0006430C"/>
    <w:rsid w:val="000652C5"/>
    <w:rsid w:val="00066EB0"/>
    <w:rsid w:val="00080FFD"/>
    <w:rsid w:val="0008368F"/>
    <w:rsid w:val="00092DCD"/>
    <w:rsid w:val="000A475E"/>
    <w:rsid w:val="000C326C"/>
    <w:rsid w:val="000C43AB"/>
    <w:rsid w:val="000D2754"/>
    <w:rsid w:val="000D50E3"/>
    <w:rsid w:val="000E441E"/>
    <w:rsid w:val="00105BDE"/>
    <w:rsid w:val="00122AE7"/>
    <w:rsid w:val="0013151F"/>
    <w:rsid w:val="0013411F"/>
    <w:rsid w:val="001419FE"/>
    <w:rsid w:val="00146571"/>
    <w:rsid w:val="00171F0E"/>
    <w:rsid w:val="001760BB"/>
    <w:rsid w:val="001767CB"/>
    <w:rsid w:val="00176C0D"/>
    <w:rsid w:val="0019491C"/>
    <w:rsid w:val="001A5D95"/>
    <w:rsid w:val="001B6B60"/>
    <w:rsid w:val="001C660A"/>
    <w:rsid w:val="001D0ABD"/>
    <w:rsid w:val="001D5B4A"/>
    <w:rsid w:val="001E5DA1"/>
    <w:rsid w:val="001E748C"/>
    <w:rsid w:val="00202C94"/>
    <w:rsid w:val="00204295"/>
    <w:rsid w:val="0021197A"/>
    <w:rsid w:val="00214769"/>
    <w:rsid w:val="00217403"/>
    <w:rsid w:val="0022098F"/>
    <w:rsid w:val="0022153D"/>
    <w:rsid w:val="002330AE"/>
    <w:rsid w:val="002533D3"/>
    <w:rsid w:val="00256651"/>
    <w:rsid w:val="00261E12"/>
    <w:rsid w:val="00263995"/>
    <w:rsid w:val="00270C0C"/>
    <w:rsid w:val="00270C27"/>
    <w:rsid w:val="00272866"/>
    <w:rsid w:val="00272EFA"/>
    <w:rsid w:val="00273737"/>
    <w:rsid w:val="00293FE7"/>
    <w:rsid w:val="002A6FE0"/>
    <w:rsid w:val="002A7B95"/>
    <w:rsid w:val="002A7DAD"/>
    <w:rsid w:val="002B1FA4"/>
    <w:rsid w:val="002B77A1"/>
    <w:rsid w:val="002C4C4D"/>
    <w:rsid w:val="002D3442"/>
    <w:rsid w:val="002D3E9E"/>
    <w:rsid w:val="002E1104"/>
    <w:rsid w:val="002E3680"/>
    <w:rsid w:val="002E3C27"/>
    <w:rsid w:val="002E4664"/>
    <w:rsid w:val="002E6BFF"/>
    <w:rsid w:val="002E780E"/>
    <w:rsid w:val="002F2762"/>
    <w:rsid w:val="002F6EB5"/>
    <w:rsid w:val="003044B9"/>
    <w:rsid w:val="003059AB"/>
    <w:rsid w:val="00307AAB"/>
    <w:rsid w:val="0031222A"/>
    <w:rsid w:val="00312D8D"/>
    <w:rsid w:val="0031489D"/>
    <w:rsid w:val="00321216"/>
    <w:rsid w:val="00333C22"/>
    <w:rsid w:val="00336AB5"/>
    <w:rsid w:val="003376FE"/>
    <w:rsid w:val="003478DB"/>
    <w:rsid w:val="003519AB"/>
    <w:rsid w:val="00353AB7"/>
    <w:rsid w:val="00356FF7"/>
    <w:rsid w:val="0037160C"/>
    <w:rsid w:val="00380921"/>
    <w:rsid w:val="00386988"/>
    <w:rsid w:val="003878AA"/>
    <w:rsid w:val="00392B54"/>
    <w:rsid w:val="00395A43"/>
    <w:rsid w:val="003A3DFD"/>
    <w:rsid w:val="003A76E9"/>
    <w:rsid w:val="003B1A67"/>
    <w:rsid w:val="003C01C9"/>
    <w:rsid w:val="003C12D7"/>
    <w:rsid w:val="003C3D9B"/>
    <w:rsid w:val="003C3DA5"/>
    <w:rsid w:val="003C75D0"/>
    <w:rsid w:val="003D064B"/>
    <w:rsid w:val="003D067B"/>
    <w:rsid w:val="003D0B8C"/>
    <w:rsid w:val="003D0EF1"/>
    <w:rsid w:val="003D2318"/>
    <w:rsid w:val="003E1A53"/>
    <w:rsid w:val="003E5D13"/>
    <w:rsid w:val="003E5E4C"/>
    <w:rsid w:val="003E6E50"/>
    <w:rsid w:val="003F6B21"/>
    <w:rsid w:val="00400711"/>
    <w:rsid w:val="00423FE8"/>
    <w:rsid w:val="00432D8F"/>
    <w:rsid w:val="004362F4"/>
    <w:rsid w:val="00443B92"/>
    <w:rsid w:val="00445E06"/>
    <w:rsid w:val="00445E1A"/>
    <w:rsid w:val="00457BC0"/>
    <w:rsid w:val="0046021B"/>
    <w:rsid w:val="00472FED"/>
    <w:rsid w:val="004805A8"/>
    <w:rsid w:val="004846F6"/>
    <w:rsid w:val="00495D34"/>
    <w:rsid w:val="0049696E"/>
    <w:rsid w:val="00497821"/>
    <w:rsid w:val="004A3672"/>
    <w:rsid w:val="004A58E0"/>
    <w:rsid w:val="004B750F"/>
    <w:rsid w:val="004C2A89"/>
    <w:rsid w:val="004C725C"/>
    <w:rsid w:val="004D4A92"/>
    <w:rsid w:val="004E594F"/>
    <w:rsid w:val="004E6567"/>
    <w:rsid w:val="004F41F9"/>
    <w:rsid w:val="004F6818"/>
    <w:rsid w:val="00501A2E"/>
    <w:rsid w:val="00502E64"/>
    <w:rsid w:val="00507CD3"/>
    <w:rsid w:val="0051288A"/>
    <w:rsid w:val="00514471"/>
    <w:rsid w:val="00523041"/>
    <w:rsid w:val="00523FE7"/>
    <w:rsid w:val="005315FB"/>
    <w:rsid w:val="00531F5E"/>
    <w:rsid w:val="005361B7"/>
    <w:rsid w:val="00544445"/>
    <w:rsid w:val="00547450"/>
    <w:rsid w:val="00550691"/>
    <w:rsid w:val="00565233"/>
    <w:rsid w:val="00580DF5"/>
    <w:rsid w:val="00583DCE"/>
    <w:rsid w:val="00594D26"/>
    <w:rsid w:val="005A44C3"/>
    <w:rsid w:val="005B1021"/>
    <w:rsid w:val="005B3449"/>
    <w:rsid w:val="005B658E"/>
    <w:rsid w:val="005B675F"/>
    <w:rsid w:val="005C0A52"/>
    <w:rsid w:val="005E1AAA"/>
    <w:rsid w:val="005E7383"/>
    <w:rsid w:val="005E7DF9"/>
    <w:rsid w:val="00600CB2"/>
    <w:rsid w:val="00603789"/>
    <w:rsid w:val="00617651"/>
    <w:rsid w:val="0062218E"/>
    <w:rsid w:val="00622AD7"/>
    <w:rsid w:val="00626F27"/>
    <w:rsid w:val="00636D64"/>
    <w:rsid w:val="00641F20"/>
    <w:rsid w:val="00657B60"/>
    <w:rsid w:val="00662565"/>
    <w:rsid w:val="006739CE"/>
    <w:rsid w:val="00673B48"/>
    <w:rsid w:val="00675806"/>
    <w:rsid w:val="00677EF1"/>
    <w:rsid w:val="00687C26"/>
    <w:rsid w:val="00687D11"/>
    <w:rsid w:val="006921F9"/>
    <w:rsid w:val="006922E7"/>
    <w:rsid w:val="006963DC"/>
    <w:rsid w:val="00697480"/>
    <w:rsid w:val="0069762B"/>
    <w:rsid w:val="006A1242"/>
    <w:rsid w:val="006A4A07"/>
    <w:rsid w:val="006A6B8D"/>
    <w:rsid w:val="006A6FE8"/>
    <w:rsid w:val="006B460A"/>
    <w:rsid w:val="006C021F"/>
    <w:rsid w:val="006C1A80"/>
    <w:rsid w:val="006C5BC4"/>
    <w:rsid w:val="006F16B2"/>
    <w:rsid w:val="006F2AC0"/>
    <w:rsid w:val="006F3331"/>
    <w:rsid w:val="007024D0"/>
    <w:rsid w:val="00702E86"/>
    <w:rsid w:val="00703BB0"/>
    <w:rsid w:val="0070611E"/>
    <w:rsid w:val="007078E3"/>
    <w:rsid w:val="007113A9"/>
    <w:rsid w:val="00716673"/>
    <w:rsid w:val="00720301"/>
    <w:rsid w:val="00720C72"/>
    <w:rsid w:val="00725663"/>
    <w:rsid w:val="00725C95"/>
    <w:rsid w:val="00735BDF"/>
    <w:rsid w:val="00745F16"/>
    <w:rsid w:val="00765131"/>
    <w:rsid w:val="00771E8C"/>
    <w:rsid w:val="007826F2"/>
    <w:rsid w:val="00795621"/>
    <w:rsid w:val="007A25AF"/>
    <w:rsid w:val="007A7EAA"/>
    <w:rsid w:val="007C0EDD"/>
    <w:rsid w:val="007E20E9"/>
    <w:rsid w:val="007E4546"/>
    <w:rsid w:val="007F4C0F"/>
    <w:rsid w:val="00817E4B"/>
    <w:rsid w:val="00825155"/>
    <w:rsid w:val="00831841"/>
    <w:rsid w:val="00837E69"/>
    <w:rsid w:val="00840133"/>
    <w:rsid w:val="00840C8D"/>
    <w:rsid w:val="008412C5"/>
    <w:rsid w:val="0084452A"/>
    <w:rsid w:val="00844A0B"/>
    <w:rsid w:val="008511AD"/>
    <w:rsid w:val="008574EB"/>
    <w:rsid w:val="00862185"/>
    <w:rsid w:val="00865E41"/>
    <w:rsid w:val="008748AD"/>
    <w:rsid w:val="0087777F"/>
    <w:rsid w:val="00884A2A"/>
    <w:rsid w:val="00896B77"/>
    <w:rsid w:val="008A14AC"/>
    <w:rsid w:val="008A5FE5"/>
    <w:rsid w:val="008B3287"/>
    <w:rsid w:val="008E27C6"/>
    <w:rsid w:val="008E31B6"/>
    <w:rsid w:val="008E3AE9"/>
    <w:rsid w:val="008F6DA0"/>
    <w:rsid w:val="00901702"/>
    <w:rsid w:val="0090672D"/>
    <w:rsid w:val="009073F0"/>
    <w:rsid w:val="00912EBC"/>
    <w:rsid w:val="00914655"/>
    <w:rsid w:val="00920BDA"/>
    <w:rsid w:val="0092224B"/>
    <w:rsid w:val="00934E9E"/>
    <w:rsid w:val="0093622A"/>
    <w:rsid w:val="009407AA"/>
    <w:rsid w:val="00960816"/>
    <w:rsid w:val="00960F6C"/>
    <w:rsid w:val="009723CD"/>
    <w:rsid w:val="009724C0"/>
    <w:rsid w:val="009725FD"/>
    <w:rsid w:val="0097600E"/>
    <w:rsid w:val="00995109"/>
    <w:rsid w:val="00995BD1"/>
    <w:rsid w:val="009969B6"/>
    <w:rsid w:val="009B2846"/>
    <w:rsid w:val="009D02ED"/>
    <w:rsid w:val="009E5336"/>
    <w:rsid w:val="009E55C8"/>
    <w:rsid w:val="009E6F33"/>
    <w:rsid w:val="009F4D71"/>
    <w:rsid w:val="00A00714"/>
    <w:rsid w:val="00A05898"/>
    <w:rsid w:val="00A21D07"/>
    <w:rsid w:val="00A330CB"/>
    <w:rsid w:val="00A3404C"/>
    <w:rsid w:val="00A60DD3"/>
    <w:rsid w:val="00A70E2E"/>
    <w:rsid w:val="00A710F8"/>
    <w:rsid w:val="00A72946"/>
    <w:rsid w:val="00A82EFB"/>
    <w:rsid w:val="00A854E6"/>
    <w:rsid w:val="00A85F2F"/>
    <w:rsid w:val="00A92B37"/>
    <w:rsid w:val="00A94B68"/>
    <w:rsid w:val="00AA08CD"/>
    <w:rsid w:val="00AA4AA7"/>
    <w:rsid w:val="00AC6EC8"/>
    <w:rsid w:val="00AE6DFC"/>
    <w:rsid w:val="00AE7866"/>
    <w:rsid w:val="00AF21E0"/>
    <w:rsid w:val="00AF3DDA"/>
    <w:rsid w:val="00B06F51"/>
    <w:rsid w:val="00B11BC1"/>
    <w:rsid w:val="00B13026"/>
    <w:rsid w:val="00B255BE"/>
    <w:rsid w:val="00B27CB8"/>
    <w:rsid w:val="00B3687F"/>
    <w:rsid w:val="00B448DD"/>
    <w:rsid w:val="00B672B8"/>
    <w:rsid w:val="00B743EA"/>
    <w:rsid w:val="00B86C25"/>
    <w:rsid w:val="00B900B2"/>
    <w:rsid w:val="00B96290"/>
    <w:rsid w:val="00BA0A82"/>
    <w:rsid w:val="00BA2030"/>
    <w:rsid w:val="00BA7869"/>
    <w:rsid w:val="00BB0F0D"/>
    <w:rsid w:val="00BB1DC9"/>
    <w:rsid w:val="00BC0372"/>
    <w:rsid w:val="00BD0F3C"/>
    <w:rsid w:val="00BE1978"/>
    <w:rsid w:val="00BE3F14"/>
    <w:rsid w:val="00BF1249"/>
    <w:rsid w:val="00BF1A19"/>
    <w:rsid w:val="00BF37B4"/>
    <w:rsid w:val="00BF76B4"/>
    <w:rsid w:val="00C00772"/>
    <w:rsid w:val="00C106D4"/>
    <w:rsid w:val="00C11A86"/>
    <w:rsid w:val="00C169D0"/>
    <w:rsid w:val="00C23EEF"/>
    <w:rsid w:val="00C245E6"/>
    <w:rsid w:val="00C3149F"/>
    <w:rsid w:val="00C5181C"/>
    <w:rsid w:val="00C677E6"/>
    <w:rsid w:val="00C71BB2"/>
    <w:rsid w:val="00C83E0F"/>
    <w:rsid w:val="00C8681B"/>
    <w:rsid w:val="00CA203D"/>
    <w:rsid w:val="00CA2168"/>
    <w:rsid w:val="00CA36B3"/>
    <w:rsid w:val="00CB4065"/>
    <w:rsid w:val="00CC29C0"/>
    <w:rsid w:val="00CC3F48"/>
    <w:rsid w:val="00CD1621"/>
    <w:rsid w:val="00CD1A55"/>
    <w:rsid w:val="00CD1C0D"/>
    <w:rsid w:val="00CD279C"/>
    <w:rsid w:val="00CD67BC"/>
    <w:rsid w:val="00CD74A7"/>
    <w:rsid w:val="00CE3839"/>
    <w:rsid w:val="00CE6314"/>
    <w:rsid w:val="00CF740B"/>
    <w:rsid w:val="00CF79E1"/>
    <w:rsid w:val="00D02CAA"/>
    <w:rsid w:val="00D077E8"/>
    <w:rsid w:val="00D23706"/>
    <w:rsid w:val="00D25B13"/>
    <w:rsid w:val="00D32851"/>
    <w:rsid w:val="00D549D2"/>
    <w:rsid w:val="00D64C7F"/>
    <w:rsid w:val="00D705FF"/>
    <w:rsid w:val="00D7155B"/>
    <w:rsid w:val="00D76714"/>
    <w:rsid w:val="00D77A6F"/>
    <w:rsid w:val="00D85F5D"/>
    <w:rsid w:val="00D941BA"/>
    <w:rsid w:val="00D978F5"/>
    <w:rsid w:val="00DB4C01"/>
    <w:rsid w:val="00DB6268"/>
    <w:rsid w:val="00DB678E"/>
    <w:rsid w:val="00DD05E5"/>
    <w:rsid w:val="00DD1FDA"/>
    <w:rsid w:val="00DD453C"/>
    <w:rsid w:val="00DF20B3"/>
    <w:rsid w:val="00DF2D1E"/>
    <w:rsid w:val="00E00A44"/>
    <w:rsid w:val="00E15CAF"/>
    <w:rsid w:val="00E15F43"/>
    <w:rsid w:val="00E22BE4"/>
    <w:rsid w:val="00E27473"/>
    <w:rsid w:val="00E354C9"/>
    <w:rsid w:val="00E35B73"/>
    <w:rsid w:val="00E37943"/>
    <w:rsid w:val="00E5201A"/>
    <w:rsid w:val="00E55489"/>
    <w:rsid w:val="00E57FC6"/>
    <w:rsid w:val="00E70212"/>
    <w:rsid w:val="00E7368C"/>
    <w:rsid w:val="00E75DDF"/>
    <w:rsid w:val="00E92062"/>
    <w:rsid w:val="00EA6F13"/>
    <w:rsid w:val="00EB7A23"/>
    <w:rsid w:val="00EC296A"/>
    <w:rsid w:val="00EC3655"/>
    <w:rsid w:val="00EC7AEC"/>
    <w:rsid w:val="00ED6C59"/>
    <w:rsid w:val="00EE32C1"/>
    <w:rsid w:val="00EF075C"/>
    <w:rsid w:val="00EF33BB"/>
    <w:rsid w:val="00EF62A8"/>
    <w:rsid w:val="00F02A46"/>
    <w:rsid w:val="00F02A85"/>
    <w:rsid w:val="00F072BD"/>
    <w:rsid w:val="00F14791"/>
    <w:rsid w:val="00F249C2"/>
    <w:rsid w:val="00F33F5A"/>
    <w:rsid w:val="00F34908"/>
    <w:rsid w:val="00F41478"/>
    <w:rsid w:val="00F47BC3"/>
    <w:rsid w:val="00F535C7"/>
    <w:rsid w:val="00F54BA2"/>
    <w:rsid w:val="00F57030"/>
    <w:rsid w:val="00F62874"/>
    <w:rsid w:val="00F651F6"/>
    <w:rsid w:val="00F6618C"/>
    <w:rsid w:val="00F71347"/>
    <w:rsid w:val="00F73B00"/>
    <w:rsid w:val="00F753F1"/>
    <w:rsid w:val="00F76EA3"/>
    <w:rsid w:val="00F92B0C"/>
    <w:rsid w:val="00F93256"/>
    <w:rsid w:val="00FA1E8B"/>
    <w:rsid w:val="00FA64AA"/>
    <w:rsid w:val="00FA6FED"/>
    <w:rsid w:val="00FB5D27"/>
    <w:rsid w:val="00FD0524"/>
    <w:rsid w:val="00FD316D"/>
    <w:rsid w:val="00FF31B0"/>
    <w:rsid w:val="00FF36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C512BAD"/>
  <w15:docId w15:val="{31DFC86A-ED28-4410-81C3-909801B4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91"/>
  </w:style>
  <w:style w:type="paragraph" w:styleId="Heading1">
    <w:name w:val="heading 1"/>
    <w:basedOn w:val="Normal"/>
    <w:next w:val="Normal"/>
    <w:link w:val="Heading1Char"/>
    <w:uiPriority w:val="9"/>
    <w:qFormat/>
    <w:rsid w:val="004E656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link w:val="Heading4Char"/>
    <w:uiPriority w:val="9"/>
    <w:unhideWhenUsed/>
    <w:qFormat/>
    <w:rsid w:val="003E6E50"/>
    <w:pPr>
      <w:widowControl w:val="0"/>
      <w:autoSpaceDE w:val="0"/>
      <w:autoSpaceDN w:val="0"/>
      <w:spacing w:after="0" w:line="240" w:lineRule="auto"/>
      <w:ind w:left="307"/>
      <w:jc w:val="both"/>
      <w:outlineLvl w:val="3"/>
    </w:pPr>
    <w:rPr>
      <w:rFonts w:ascii="Sylfaen" w:eastAsia="Sylfaen" w:hAnsi="Sylfaen" w:cs="Sylfaen"/>
      <w:b/>
      <w:bCs/>
      <w:i/>
      <w:sz w:val="23"/>
      <w:szCs w:val="23"/>
      <w:lang w:val="is-IS" w:eastAsia="is-IS" w:bidi="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CD"/>
    <w:pPr>
      <w:ind w:left="720"/>
      <w:contextualSpacing/>
    </w:pPr>
  </w:style>
  <w:style w:type="paragraph" w:styleId="FootnoteText">
    <w:name w:val="footnote text"/>
    <w:basedOn w:val="Normal"/>
    <w:link w:val="FootnoteTextChar"/>
    <w:uiPriority w:val="99"/>
    <w:semiHidden/>
    <w:unhideWhenUsed/>
    <w:rsid w:val="00064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30C"/>
    <w:rPr>
      <w:sz w:val="20"/>
      <w:szCs w:val="20"/>
    </w:rPr>
  </w:style>
  <w:style w:type="character" w:styleId="FootnoteReference">
    <w:name w:val="footnote reference"/>
    <w:basedOn w:val="DefaultParagraphFont"/>
    <w:uiPriority w:val="99"/>
    <w:semiHidden/>
    <w:unhideWhenUsed/>
    <w:rsid w:val="0006430C"/>
    <w:rPr>
      <w:vertAlign w:val="superscript"/>
    </w:rPr>
  </w:style>
  <w:style w:type="character" w:styleId="CommentReference">
    <w:name w:val="annotation reference"/>
    <w:basedOn w:val="DefaultParagraphFont"/>
    <w:uiPriority w:val="99"/>
    <w:semiHidden/>
    <w:unhideWhenUsed/>
    <w:rsid w:val="00217403"/>
    <w:rPr>
      <w:sz w:val="16"/>
      <w:szCs w:val="16"/>
    </w:rPr>
  </w:style>
  <w:style w:type="paragraph" w:styleId="CommentText">
    <w:name w:val="annotation text"/>
    <w:basedOn w:val="Normal"/>
    <w:link w:val="CommentTextChar"/>
    <w:uiPriority w:val="99"/>
    <w:unhideWhenUsed/>
    <w:rsid w:val="00217403"/>
    <w:pPr>
      <w:spacing w:line="240" w:lineRule="auto"/>
    </w:pPr>
    <w:rPr>
      <w:sz w:val="20"/>
      <w:szCs w:val="20"/>
    </w:rPr>
  </w:style>
  <w:style w:type="character" w:customStyle="1" w:styleId="CommentTextChar">
    <w:name w:val="Comment Text Char"/>
    <w:basedOn w:val="DefaultParagraphFont"/>
    <w:link w:val="CommentText"/>
    <w:uiPriority w:val="99"/>
    <w:rsid w:val="00217403"/>
    <w:rPr>
      <w:sz w:val="20"/>
      <w:szCs w:val="20"/>
    </w:rPr>
  </w:style>
  <w:style w:type="paragraph" w:styleId="CommentSubject">
    <w:name w:val="annotation subject"/>
    <w:basedOn w:val="CommentText"/>
    <w:next w:val="CommentText"/>
    <w:link w:val="CommentSubjectChar"/>
    <w:uiPriority w:val="99"/>
    <w:semiHidden/>
    <w:unhideWhenUsed/>
    <w:rsid w:val="00217403"/>
    <w:rPr>
      <w:b/>
      <w:bCs/>
    </w:rPr>
  </w:style>
  <w:style w:type="character" w:customStyle="1" w:styleId="CommentSubjectChar">
    <w:name w:val="Comment Subject Char"/>
    <w:basedOn w:val="CommentTextChar"/>
    <w:link w:val="CommentSubject"/>
    <w:uiPriority w:val="99"/>
    <w:semiHidden/>
    <w:rsid w:val="00217403"/>
    <w:rPr>
      <w:b/>
      <w:bCs/>
      <w:sz w:val="20"/>
      <w:szCs w:val="20"/>
    </w:rPr>
  </w:style>
  <w:style w:type="paragraph" w:styleId="Header">
    <w:name w:val="header"/>
    <w:basedOn w:val="Normal"/>
    <w:link w:val="HeaderChar"/>
    <w:uiPriority w:val="99"/>
    <w:semiHidden/>
    <w:unhideWhenUsed/>
    <w:rsid w:val="00DD05E5"/>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DD05E5"/>
  </w:style>
  <w:style w:type="paragraph" w:styleId="Footer">
    <w:name w:val="footer"/>
    <w:basedOn w:val="Normal"/>
    <w:link w:val="FooterChar"/>
    <w:uiPriority w:val="99"/>
    <w:unhideWhenUsed/>
    <w:rsid w:val="00DD05E5"/>
    <w:pPr>
      <w:tabs>
        <w:tab w:val="center" w:pos="4844"/>
        <w:tab w:val="right" w:pos="9689"/>
      </w:tabs>
      <w:spacing w:after="0" w:line="240" w:lineRule="auto"/>
    </w:pPr>
  </w:style>
  <w:style w:type="character" w:customStyle="1" w:styleId="FooterChar">
    <w:name w:val="Footer Char"/>
    <w:basedOn w:val="DefaultParagraphFont"/>
    <w:link w:val="Footer"/>
    <w:uiPriority w:val="99"/>
    <w:rsid w:val="00DD05E5"/>
  </w:style>
  <w:style w:type="character" w:customStyle="1" w:styleId="Heading4Char">
    <w:name w:val="Heading 4 Char"/>
    <w:basedOn w:val="DefaultParagraphFont"/>
    <w:link w:val="Heading4"/>
    <w:uiPriority w:val="9"/>
    <w:rsid w:val="003E6E50"/>
    <w:rPr>
      <w:rFonts w:ascii="Sylfaen" w:eastAsia="Sylfaen" w:hAnsi="Sylfaen" w:cs="Sylfaen"/>
      <w:b/>
      <w:bCs/>
      <w:i/>
      <w:sz w:val="23"/>
      <w:szCs w:val="23"/>
      <w:lang w:val="is-IS" w:eastAsia="is-IS" w:bidi="is-IS"/>
    </w:rPr>
  </w:style>
  <w:style w:type="paragraph" w:styleId="PlainText">
    <w:name w:val="Plain Text"/>
    <w:basedOn w:val="Normal"/>
    <w:link w:val="PlainTextChar"/>
    <w:rsid w:val="003E6E5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E6E50"/>
    <w:rPr>
      <w:rFonts w:ascii="Courier New" w:eastAsia="Times New Roman" w:hAnsi="Courier New" w:cs="Times New Roman"/>
      <w:sz w:val="20"/>
      <w:szCs w:val="20"/>
    </w:rPr>
  </w:style>
  <w:style w:type="character" w:styleId="Hyperlink">
    <w:name w:val="Hyperlink"/>
    <w:basedOn w:val="DefaultParagraphFont"/>
    <w:uiPriority w:val="99"/>
    <w:unhideWhenUsed/>
    <w:rsid w:val="003E6E50"/>
    <w:rPr>
      <w:color w:val="0000FF"/>
      <w:u w:val="single"/>
    </w:rPr>
  </w:style>
  <w:style w:type="character" w:customStyle="1" w:styleId="gi">
    <w:name w:val="gi"/>
    <w:basedOn w:val="DefaultParagraphFont"/>
    <w:rsid w:val="00600CB2"/>
  </w:style>
  <w:style w:type="paragraph" w:styleId="BalloonText">
    <w:name w:val="Balloon Text"/>
    <w:basedOn w:val="Normal"/>
    <w:link w:val="BalloonTextChar"/>
    <w:uiPriority w:val="99"/>
    <w:semiHidden/>
    <w:unhideWhenUsed/>
    <w:rsid w:val="00F66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18C"/>
    <w:rPr>
      <w:rFonts w:ascii="Tahoma" w:hAnsi="Tahoma" w:cs="Tahoma"/>
      <w:sz w:val="16"/>
      <w:szCs w:val="16"/>
    </w:rPr>
  </w:style>
  <w:style w:type="character" w:customStyle="1" w:styleId="Heading1Char">
    <w:name w:val="Heading 1 Char"/>
    <w:basedOn w:val="DefaultParagraphFont"/>
    <w:link w:val="Heading1"/>
    <w:uiPriority w:val="9"/>
    <w:rsid w:val="004E656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4228">
      <w:bodyDiv w:val="1"/>
      <w:marLeft w:val="0"/>
      <w:marRight w:val="0"/>
      <w:marTop w:val="0"/>
      <w:marBottom w:val="0"/>
      <w:divBdr>
        <w:top w:val="none" w:sz="0" w:space="0" w:color="auto"/>
        <w:left w:val="none" w:sz="0" w:space="0" w:color="auto"/>
        <w:bottom w:val="none" w:sz="0" w:space="0" w:color="auto"/>
        <w:right w:val="none" w:sz="0" w:space="0" w:color="auto"/>
      </w:divBdr>
    </w:div>
    <w:div w:id="308831481">
      <w:bodyDiv w:val="1"/>
      <w:marLeft w:val="0"/>
      <w:marRight w:val="0"/>
      <w:marTop w:val="0"/>
      <w:marBottom w:val="0"/>
      <w:divBdr>
        <w:top w:val="none" w:sz="0" w:space="0" w:color="auto"/>
        <w:left w:val="none" w:sz="0" w:space="0" w:color="auto"/>
        <w:bottom w:val="none" w:sz="0" w:space="0" w:color="auto"/>
        <w:right w:val="none" w:sz="0" w:space="0" w:color="auto"/>
      </w:divBdr>
      <w:divsChild>
        <w:div w:id="1644240268">
          <w:marLeft w:val="0"/>
          <w:marRight w:val="0"/>
          <w:marTop w:val="0"/>
          <w:marBottom w:val="0"/>
          <w:divBdr>
            <w:top w:val="none" w:sz="0" w:space="0" w:color="auto"/>
            <w:left w:val="none" w:sz="0" w:space="0" w:color="auto"/>
            <w:bottom w:val="none" w:sz="0" w:space="0" w:color="auto"/>
            <w:right w:val="none" w:sz="0" w:space="0" w:color="auto"/>
          </w:divBdr>
        </w:div>
        <w:div w:id="528108600">
          <w:marLeft w:val="0"/>
          <w:marRight w:val="0"/>
          <w:marTop w:val="0"/>
          <w:marBottom w:val="0"/>
          <w:divBdr>
            <w:top w:val="none" w:sz="0" w:space="0" w:color="auto"/>
            <w:left w:val="none" w:sz="0" w:space="0" w:color="auto"/>
            <w:bottom w:val="none" w:sz="0" w:space="0" w:color="auto"/>
            <w:right w:val="none" w:sz="0" w:space="0" w:color="auto"/>
          </w:divBdr>
        </w:div>
      </w:divsChild>
    </w:div>
    <w:div w:id="500583885">
      <w:bodyDiv w:val="1"/>
      <w:marLeft w:val="0"/>
      <w:marRight w:val="0"/>
      <w:marTop w:val="0"/>
      <w:marBottom w:val="0"/>
      <w:divBdr>
        <w:top w:val="none" w:sz="0" w:space="0" w:color="auto"/>
        <w:left w:val="none" w:sz="0" w:space="0" w:color="auto"/>
        <w:bottom w:val="none" w:sz="0" w:space="0" w:color="auto"/>
        <w:right w:val="none" w:sz="0" w:space="0" w:color="auto"/>
      </w:divBdr>
      <w:divsChild>
        <w:div w:id="1819298718">
          <w:marLeft w:val="0"/>
          <w:marRight w:val="0"/>
          <w:marTop w:val="0"/>
          <w:marBottom w:val="0"/>
          <w:divBdr>
            <w:top w:val="none" w:sz="0" w:space="0" w:color="auto"/>
            <w:left w:val="none" w:sz="0" w:space="0" w:color="auto"/>
            <w:bottom w:val="none" w:sz="0" w:space="0" w:color="auto"/>
            <w:right w:val="none" w:sz="0" w:space="0" w:color="auto"/>
          </w:divBdr>
          <w:divsChild>
            <w:div w:id="2052220558">
              <w:marLeft w:val="0"/>
              <w:marRight w:val="0"/>
              <w:marTop w:val="0"/>
              <w:marBottom w:val="0"/>
              <w:divBdr>
                <w:top w:val="none" w:sz="0" w:space="0" w:color="auto"/>
                <w:left w:val="none" w:sz="0" w:space="0" w:color="auto"/>
                <w:bottom w:val="none" w:sz="0" w:space="0" w:color="auto"/>
                <w:right w:val="none" w:sz="0" w:space="0" w:color="auto"/>
              </w:divBdr>
              <w:divsChild>
                <w:div w:id="742263548">
                  <w:marLeft w:val="0"/>
                  <w:marRight w:val="0"/>
                  <w:marTop w:val="0"/>
                  <w:marBottom w:val="0"/>
                  <w:divBdr>
                    <w:top w:val="none" w:sz="0" w:space="0" w:color="auto"/>
                    <w:left w:val="none" w:sz="0" w:space="0" w:color="auto"/>
                    <w:bottom w:val="none" w:sz="0" w:space="0" w:color="auto"/>
                    <w:right w:val="none" w:sz="0" w:space="0" w:color="auto"/>
                  </w:divBdr>
                  <w:divsChild>
                    <w:div w:id="1463036972">
                      <w:marLeft w:val="0"/>
                      <w:marRight w:val="0"/>
                      <w:marTop w:val="0"/>
                      <w:marBottom w:val="0"/>
                      <w:divBdr>
                        <w:top w:val="none" w:sz="0" w:space="0" w:color="auto"/>
                        <w:left w:val="none" w:sz="0" w:space="0" w:color="auto"/>
                        <w:bottom w:val="none" w:sz="0" w:space="0" w:color="auto"/>
                        <w:right w:val="none" w:sz="0" w:space="0" w:color="auto"/>
                      </w:divBdr>
                      <w:divsChild>
                        <w:div w:id="2077818925">
                          <w:marLeft w:val="0"/>
                          <w:marRight w:val="0"/>
                          <w:marTop w:val="0"/>
                          <w:marBottom w:val="0"/>
                          <w:divBdr>
                            <w:top w:val="none" w:sz="0" w:space="0" w:color="auto"/>
                            <w:left w:val="none" w:sz="0" w:space="0" w:color="auto"/>
                            <w:bottom w:val="none" w:sz="0" w:space="0" w:color="auto"/>
                            <w:right w:val="none" w:sz="0" w:space="0" w:color="auto"/>
                          </w:divBdr>
                          <w:divsChild>
                            <w:div w:id="755250083">
                              <w:marLeft w:val="0"/>
                              <w:marRight w:val="0"/>
                              <w:marTop w:val="0"/>
                              <w:marBottom w:val="0"/>
                              <w:divBdr>
                                <w:top w:val="single" w:sz="24" w:space="0" w:color="auto"/>
                                <w:left w:val="single" w:sz="24" w:space="0" w:color="auto"/>
                                <w:bottom w:val="single" w:sz="24" w:space="0" w:color="auto"/>
                                <w:right w:val="single" w:sz="24" w:space="0" w:color="auto"/>
                              </w:divBdr>
                              <w:divsChild>
                                <w:div w:id="103396230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043680">
      <w:bodyDiv w:val="1"/>
      <w:marLeft w:val="0"/>
      <w:marRight w:val="0"/>
      <w:marTop w:val="0"/>
      <w:marBottom w:val="0"/>
      <w:divBdr>
        <w:top w:val="none" w:sz="0" w:space="0" w:color="auto"/>
        <w:left w:val="none" w:sz="0" w:space="0" w:color="auto"/>
        <w:bottom w:val="none" w:sz="0" w:space="0" w:color="auto"/>
        <w:right w:val="none" w:sz="0" w:space="0" w:color="auto"/>
      </w:divBdr>
    </w:div>
    <w:div w:id="655913419">
      <w:bodyDiv w:val="1"/>
      <w:marLeft w:val="0"/>
      <w:marRight w:val="0"/>
      <w:marTop w:val="0"/>
      <w:marBottom w:val="0"/>
      <w:divBdr>
        <w:top w:val="none" w:sz="0" w:space="0" w:color="auto"/>
        <w:left w:val="none" w:sz="0" w:space="0" w:color="auto"/>
        <w:bottom w:val="none" w:sz="0" w:space="0" w:color="auto"/>
        <w:right w:val="none" w:sz="0" w:space="0" w:color="auto"/>
      </w:divBdr>
    </w:div>
    <w:div w:id="749237221">
      <w:bodyDiv w:val="1"/>
      <w:marLeft w:val="0"/>
      <w:marRight w:val="0"/>
      <w:marTop w:val="0"/>
      <w:marBottom w:val="0"/>
      <w:divBdr>
        <w:top w:val="none" w:sz="0" w:space="0" w:color="auto"/>
        <w:left w:val="none" w:sz="0" w:space="0" w:color="auto"/>
        <w:bottom w:val="none" w:sz="0" w:space="0" w:color="auto"/>
        <w:right w:val="none" w:sz="0" w:space="0" w:color="auto"/>
      </w:divBdr>
    </w:div>
    <w:div w:id="1276446627">
      <w:bodyDiv w:val="1"/>
      <w:marLeft w:val="0"/>
      <w:marRight w:val="0"/>
      <w:marTop w:val="0"/>
      <w:marBottom w:val="0"/>
      <w:divBdr>
        <w:top w:val="none" w:sz="0" w:space="0" w:color="auto"/>
        <w:left w:val="none" w:sz="0" w:space="0" w:color="auto"/>
        <w:bottom w:val="none" w:sz="0" w:space="0" w:color="auto"/>
        <w:right w:val="none" w:sz="0" w:space="0" w:color="auto"/>
      </w:divBdr>
    </w:div>
    <w:div w:id="1465390591">
      <w:bodyDiv w:val="1"/>
      <w:marLeft w:val="0"/>
      <w:marRight w:val="0"/>
      <w:marTop w:val="0"/>
      <w:marBottom w:val="0"/>
      <w:divBdr>
        <w:top w:val="none" w:sz="0" w:space="0" w:color="auto"/>
        <w:left w:val="none" w:sz="0" w:space="0" w:color="auto"/>
        <w:bottom w:val="none" w:sz="0" w:space="0" w:color="auto"/>
        <w:right w:val="none" w:sz="0" w:space="0" w:color="auto"/>
      </w:divBdr>
    </w:div>
    <w:div w:id="1590388459">
      <w:bodyDiv w:val="1"/>
      <w:marLeft w:val="0"/>
      <w:marRight w:val="0"/>
      <w:marTop w:val="0"/>
      <w:marBottom w:val="0"/>
      <w:divBdr>
        <w:top w:val="none" w:sz="0" w:space="0" w:color="auto"/>
        <w:left w:val="none" w:sz="0" w:space="0" w:color="auto"/>
        <w:bottom w:val="none" w:sz="0" w:space="0" w:color="auto"/>
        <w:right w:val="none" w:sz="0" w:space="0" w:color="auto"/>
      </w:divBdr>
    </w:div>
    <w:div w:id="165795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gersamia@iliauni.edu.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055CA-8CBA-414B-A3BB-CADEE97D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4032</TotalTime>
  <Pages>10</Pages>
  <Words>2944</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Gersamia</dc:creator>
  <cp:keywords/>
  <dc:description/>
  <cp:lastModifiedBy>Natia</cp:lastModifiedBy>
  <cp:revision>191</cp:revision>
  <dcterms:created xsi:type="dcterms:W3CDTF">2024-12-03T14:33:00Z</dcterms:created>
  <dcterms:modified xsi:type="dcterms:W3CDTF">2026-04-04T08:43:00Z</dcterms:modified>
</cp:coreProperties>
</file>